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21F" w:rsidRDefault="00BC3C9C" w:rsidP="00A81891">
      <w:pPr>
        <w:rPr>
          <w:sz w:val="36"/>
          <w:szCs w:val="36"/>
        </w:rPr>
      </w:pPr>
      <w:commentRangeStart w:id="0"/>
      <w:r>
        <w:rPr>
          <w:sz w:val="36"/>
          <w:szCs w:val="36"/>
        </w:rPr>
        <w:t xml:space="preserve">Suiker, </w:t>
      </w:r>
      <w:r w:rsidR="005C22BB">
        <w:rPr>
          <w:sz w:val="36"/>
          <w:szCs w:val="36"/>
        </w:rPr>
        <w:t xml:space="preserve"> toxisch en</w:t>
      </w:r>
      <w:r>
        <w:rPr>
          <w:sz w:val="36"/>
          <w:szCs w:val="36"/>
        </w:rPr>
        <w:t xml:space="preserve"> verslavend?</w:t>
      </w:r>
      <w:commentRangeEnd w:id="0"/>
      <w:r w:rsidR="00454A67">
        <w:rPr>
          <w:rStyle w:val="Verwijzingopmerking"/>
        </w:rPr>
        <w:commentReference w:id="0"/>
      </w:r>
    </w:p>
    <w:p w:rsidR="00BC3C9C" w:rsidRDefault="00BC3C9C" w:rsidP="00A81891">
      <w:pPr>
        <w:rPr>
          <w:sz w:val="36"/>
          <w:szCs w:val="36"/>
        </w:rPr>
      </w:pPr>
    </w:p>
    <w:p w:rsidR="00BC3C9C" w:rsidRPr="00C67D64" w:rsidRDefault="00BC3C9C" w:rsidP="00A81891">
      <w:pPr>
        <w:pStyle w:val="Geenafstand"/>
        <w:rPr>
          <w:b/>
          <w:color w:val="FF0000"/>
          <w:sz w:val="18"/>
          <w:szCs w:val="18"/>
        </w:rPr>
      </w:pPr>
      <w:r w:rsidRPr="00C67D64">
        <w:rPr>
          <w:b/>
          <w:color w:val="FF0000"/>
          <w:sz w:val="18"/>
          <w:szCs w:val="18"/>
        </w:rPr>
        <w:t>Samenvatting</w:t>
      </w:r>
    </w:p>
    <w:p w:rsidR="00BC3C9C" w:rsidRPr="00C67D64" w:rsidRDefault="00BC3C9C" w:rsidP="00A81891">
      <w:pPr>
        <w:pStyle w:val="Geenafstand"/>
        <w:rPr>
          <w:sz w:val="18"/>
          <w:szCs w:val="18"/>
        </w:rPr>
      </w:pPr>
      <w:r w:rsidRPr="00C67D64">
        <w:rPr>
          <w:sz w:val="18"/>
          <w:szCs w:val="18"/>
        </w:rPr>
        <w:t>* Niet meer dan 120 woorden</w:t>
      </w:r>
    </w:p>
    <w:p w:rsidR="00BC3C9C" w:rsidRPr="00C67D64" w:rsidRDefault="00BC3C9C" w:rsidP="00A81891">
      <w:pPr>
        <w:pStyle w:val="Geenafstand"/>
        <w:rPr>
          <w:sz w:val="18"/>
          <w:szCs w:val="18"/>
        </w:rPr>
      </w:pPr>
      <w:r w:rsidRPr="00C67D64">
        <w:rPr>
          <w:sz w:val="18"/>
          <w:szCs w:val="18"/>
        </w:rPr>
        <w:t>* het onderwerp;</w:t>
      </w:r>
    </w:p>
    <w:p w:rsidR="00BC3C9C" w:rsidRPr="00C67D64" w:rsidRDefault="00BC3C9C" w:rsidP="00A81891">
      <w:pPr>
        <w:pStyle w:val="Geenafstand"/>
        <w:rPr>
          <w:sz w:val="18"/>
          <w:szCs w:val="18"/>
        </w:rPr>
      </w:pPr>
      <w:r w:rsidRPr="00C67D64">
        <w:rPr>
          <w:sz w:val="18"/>
          <w:szCs w:val="18"/>
        </w:rPr>
        <w:t>* het doel of de vraagstelling;</w:t>
      </w:r>
    </w:p>
    <w:p w:rsidR="00BC3C9C" w:rsidRPr="00C67D64" w:rsidRDefault="00BC3C9C" w:rsidP="00A81891">
      <w:pPr>
        <w:pStyle w:val="Geenafstand"/>
        <w:rPr>
          <w:sz w:val="18"/>
          <w:szCs w:val="18"/>
        </w:rPr>
      </w:pPr>
      <w:r w:rsidRPr="00C67D64">
        <w:rPr>
          <w:sz w:val="18"/>
          <w:szCs w:val="18"/>
        </w:rPr>
        <w:t>* de reikwijdte van je verslag (het domein waar de vraagstelling betrekking op heeft);</w:t>
      </w:r>
    </w:p>
    <w:p w:rsidR="00BC3C9C" w:rsidRPr="00C67D64" w:rsidRDefault="00BC3C9C" w:rsidP="00A81891">
      <w:pPr>
        <w:pStyle w:val="Geenafstand"/>
        <w:rPr>
          <w:sz w:val="18"/>
          <w:szCs w:val="18"/>
        </w:rPr>
      </w:pPr>
      <w:r w:rsidRPr="00C67D64">
        <w:rPr>
          <w:sz w:val="18"/>
          <w:szCs w:val="18"/>
        </w:rPr>
        <w:t>* waarop de informatie gebaseerd is (bijvoorbeeld aan de hand van literatuuronderzoek);</w:t>
      </w:r>
    </w:p>
    <w:p w:rsidR="00BC3C9C" w:rsidRPr="00C67D64" w:rsidRDefault="00BC3C9C" w:rsidP="00A81891">
      <w:pPr>
        <w:pStyle w:val="Geenafstand"/>
        <w:rPr>
          <w:sz w:val="18"/>
          <w:szCs w:val="18"/>
        </w:rPr>
      </w:pPr>
      <w:r w:rsidRPr="00C67D64">
        <w:rPr>
          <w:sz w:val="18"/>
          <w:szCs w:val="18"/>
        </w:rPr>
        <w:t>* de conclusies (maximaal vijf).</w:t>
      </w:r>
    </w:p>
    <w:p w:rsidR="00BC3C9C" w:rsidRPr="00C67D64" w:rsidRDefault="00BC3C9C" w:rsidP="00A81891">
      <w:pPr>
        <w:pStyle w:val="Geenafstand"/>
        <w:rPr>
          <w:sz w:val="18"/>
          <w:szCs w:val="18"/>
        </w:rPr>
        <w:sectPr w:rsidR="00BC3C9C" w:rsidRPr="00C67D64" w:rsidSect="00BC3C9C">
          <w:pgSz w:w="11906" w:h="16838"/>
          <w:pgMar w:top="1417" w:right="1417" w:bottom="1417" w:left="1417" w:header="708" w:footer="708" w:gutter="0"/>
          <w:cols w:space="708"/>
          <w:docGrid w:linePitch="360"/>
        </w:sectPr>
      </w:pPr>
    </w:p>
    <w:p w:rsidR="00BC3C9C" w:rsidRPr="00C67D64" w:rsidRDefault="00BC3C9C" w:rsidP="00A81891">
      <w:pPr>
        <w:pStyle w:val="Geenafstand"/>
        <w:rPr>
          <w:sz w:val="18"/>
          <w:szCs w:val="18"/>
        </w:rPr>
      </w:pPr>
    </w:p>
    <w:p w:rsidR="00BC3C9C" w:rsidRPr="00C67D64" w:rsidRDefault="00BC3C9C" w:rsidP="00A81891">
      <w:pPr>
        <w:pStyle w:val="Geenafstand"/>
        <w:rPr>
          <w:i/>
          <w:sz w:val="18"/>
          <w:szCs w:val="18"/>
        </w:rPr>
        <w:sectPr w:rsidR="00BC3C9C" w:rsidRPr="00C67D64" w:rsidSect="00BC3C9C">
          <w:type w:val="continuous"/>
          <w:pgSz w:w="11906" w:h="16838"/>
          <w:pgMar w:top="1417" w:right="1417" w:bottom="1417" w:left="1417" w:header="708" w:footer="708" w:gutter="0"/>
          <w:cols w:num="2" w:space="708"/>
          <w:docGrid w:linePitch="360"/>
        </w:sectPr>
      </w:pPr>
    </w:p>
    <w:p w:rsidR="00BC3C9C" w:rsidRPr="00C67D64" w:rsidRDefault="00BC3C9C" w:rsidP="00A81891">
      <w:pPr>
        <w:pStyle w:val="Geenafstand"/>
        <w:rPr>
          <w:b/>
          <w:i/>
          <w:sz w:val="18"/>
          <w:szCs w:val="18"/>
        </w:rPr>
      </w:pPr>
      <w:r w:rsidRPr="00C67D64">
        <w:rPr>
          <w:b/>
          <w:i/>
          <w:sz w:val="18"/>
          <w:szCs w:val="18"/>
        </w:rPr>
        <w:lastRenderedPageBreak/>
        <w:t xml:space="preserve">Inleiding </w:t>
      </w:r>
    </w:p>
    <w:p w:rsidR="00B76BF6" w:rsidRPr="00C67D64" w:rsidRDefault="00135199" w:rsidP="00A81891">
      <w:pPr>
        <w:pStyle w:val="Geenafstand"/>
        <w:rPr>
          <w:sz w:val="18"/>
          <w:szCs w:val="18"/>
        </w:rPr>
      </w:pPr>
      <w:r w:rsidRPr="00C67D64">
        <w:rPr>
          <w:sz w:val="18"/>
          <w:szCs w:val="18"/>
        </w:rPr>
        <w:t>Teveel is nooit goed, dit geldt ook voor teveel suiker, veel mensen weten dit, maar beseffen niet  hoeveel suiker zij dagelijks consu</w:t>
      </w:r>
      <w:r w:rsidR="008268DB" w:rsidRPr="00C67D64">
        <w:rPr>
          <w:sz w:val="18"/>
          <w:szCs w:val="18"/>
        </w:rPr>
        <w:t>meren. In Amerika is aan 8</w:t>
      </w:r>
      <w:r w:rsidRPr="00C67D64">
        <w:rPr>
          <w:sz w:val="18"/>
          <w:szCs w:val="18"/>
        </w:rPr>
        <w:t>0%  van de producten</w:t>
      </w:r>
      <w:r w:rsidR="008268DB" w:rsidRPr="00C67D64">
        <w:rPr>
          <w:sz w:val="18"/>
          <w:szCs w:val="18"/>
        </w:rPr>
        <w:t xml:space="preserve"> die verkrijgbaar in een </w:t>
      </w:r>
      <w:r w:rsidRPr="00C67D64">
        <w:rPr>
          <w:sz w:val="18"/>
          <w:szCs w:val="18"/>
        </w:rPr>
        <w:t>supermarkt een vorm van suiker toegevoegd</w:t>
      </w:r>
      <w:sdt>
        <w:sdtPr>
          <w:rPr>
            <w:sz w:val="18"/>
            <w:szCs w:val="18"/>
          </w:rPr>
          <w:id w:val="28550892"/>
          <w:citation/>
        </w:sdtPr>
        <w:sdtContent>
          <w:r w:rsidR="007908F6" w:rsidRPr="00C67D64">
            <w:rPr>
              <w:sz w:val="18"/>
              <w:szCs w:val="18"/>
            </w:rPr>
            <w:fldChar w:fldCharType="begin"/>
          </w:r>
          <w:r w:rsidR="00C06D8E" w:rsidRPr="00C67D64">
            <w:rPr>
              <w:sz w:val="18"/>
              <w:szCs w:val="18"/>
            </w:rPr>
            <w:instrText xml:space="preserve"> CITATION Rob15 \l 1043 </w:instrText>
          </w:r>
          <w:r w:rsidR="007908F6" w:rsidRPr="00C67D64">
            <w:rPr>
              <w:sz w:val="18"/>
              <w:szCs w:val="18"/>
            </w:rPr>
            <w:fldChar w:fldCharType="separate"/>
          </w:r>
          <w:r w:rsidR="00137CE7">
            <w:rPr>
              <w:noProof/>
              <w:sz w:val="18"/>
              <w:szCs w:val="18"/>
            </w:rPr>
            <w:t xml:space="preserve"> </w:t>
          </w:r>
          <w:r w:rsidR="00137CE7" w:rsidRPr="00137CE7">
            <w:rPr>
              <w:noProof/>
              <w:sz w:val="18"/>
              <w:szCs w:val="18"/>
            </w:rPr>
            <w:t>(Lustig, 2015)</w:t>
          </w:r>
          <w:r w:rsidR="007908F6" w:rsidRPr="00C67D64">
            <w:rPr>
              <w:sz w:val="18"/>
              <w:szCs w:val="18"/>
            </w:rPr>
            <w:fldChar w:fldCharType="end"/>
          </w:r>
        </w:sdtContent>
      </w:sdt>
      <w:r w:rsidR="008268DB" w:rsidRPr="00C67D64">
        <w:rPr>
          <w:sz w:val="18"/>
          <w:szCs w:val="18"/>
        </w:rPr>
        <w:t>. Er zijn veel p</w:t>
      </w:r>
      <w:r w:rsidRPr="00C67D64">
        <w:rPr>
          <w:sz w:val="18"/>
          <w:szCs w:val="18"/>
        </w:rPr>
        <w:t>roducten waarvan men niet verwacht</w:t>
      </w:r>
      <w:r w:rsidR="008268DB" w:rsidRPr="00C67D64">
        <w:rPr>
          <w:sz w:val="18"/>
          <w:szCs w:val="18"/>
        </w:rPr>
        <w:t xml:space="preserve"> dat er</w:t>
      </w:r>
      <w:r w:rsidRPr="00C67D64">
        <w:rPr>
          <w:sz w:val="18"/>
          <w:szCs w:val="18"/>
        </w:rPr>
        <w:t xml:space="preserve"> suiker </w:t>
      </w:r>
      <w:r w:rsidR="008268DB" w:rsidRPr="00C67D64">
        <w:rPr>
          <w:sz w:val="18"/>
          <w:szCs w:val="18"/>
        </w:rPr>
        <w:t xml:space="preserve">in zit, zoals </w:t>
      </w:r>
      <w:r w:rsidRPr="00C67D64">
        <w:rPr>
          <w:sz w:val="18"/>
          <w:szCs w:val="18"/>
        </w:rPr>
        <w:t xml:space="preserve">ketchup of  bewerkt vlees.  </w:t>
      </w:r>
      <w:r w:rsidR="00B76BF6" w:rsidRPr="00C67D64">
        <w:rPr>
          <w:sz w:val="18"/>
          <w:szCs w:val="18"/>
        </w:rPr>
        <w:t>De Wereld Health Organisatie heeft geadviseerd dat suiker maximaal 5% van de dagelijkse</w:t>
      </w:r>
      <w:r w:rsidR="008268DB" w:rsidRPr="00C67D64">
        <w:rPr>
          <w:sz w:val="18"/>
          <w:szCs w:val="18"/>
        </w:rPr>
        <w:t xml:space="preserve"> calorieën</w:t>
      </w:r>
      <w:r w:rsidR="00B76BF6" w:rsidRPr="00C67D64">
        <w:rPr>
          <w:sz w:val="18"/>
          <w:szCs w:val="18"/>
        </w:rPr>
        <w:t xml:space="preserve"> mag bevatten, dit komt neer op 25 gram (6 eetlepels) per dag</w:t>
      </w:r>
      <w:r w:rsidR="0024252A" w:rsidRPr="00C67D64">
        <w:rPr>
          <w:sz w:val="18"/>
          <w:szCs w:val="18"/>
        </w:rPr>
        <w:t xml:space="preserve"> (WHO,2015)</w:t>
      </w:r>
      <w:r w:rsidR="00B76BF6" w:rsidRPr="00C67D64">
        <w:rPr>
          <w:sz w:val="18"/>
          <w:szCs w:val="18"/>
        </w:rPr>
        <w:t xml:space="preserve">. </w:t>
      </w:r>
      <w:r w:rsidR="0024252A" w:rsidRPr="00C67D64">
        <w:rPr>
          <w:sz w:val="18"/>
          <w:szCs w:val="18"/>
        </w:rPr>
        <w:t>De gemiddelde Nederlander bereikt deze grens met gemak, in één glas cola van 200 ml zit ongeveer 22 gram suiker, met twee glazen is de aanbevolen hoeveelheid dus overschreden en dan is er enkel alleen gekeken naar het drinken</w:t>
      </w:r>
      <w:r w:rsidR="00E16B45" w:rsidRPr="00C67D64">
        <w:rPr>
          <w:noProof/>
          <w:sz w:val="18"/>
          <w:szCs w:val="18"/>
        </w:rPr>
        <w:t xml:space="preserve"> (GGD Zaanstreek-Waterland, 2013)</w:t>
      </w:r>
      <w:r w:rsidR="0024252A" w:rsidRPr="00C67D64">
        <w:rPr>
          <w:sz w:val="18"/>
          <w:szCs w:val="18"/>
        </w:rPr>
        <w:t xml:space="preserve">. </w:t>
      </w:r>
      <w:r w:rsidR="00A46A1C" w:rsidRPr="00C67D64">
        <w:rPr>
          <w:sz w:val="18"/>
          <w:szCs w:val="18"/>
        </w:rPr>
        <w:t xml:space="preserve"> </w:t>
      </w:r>
      <w:commentRangeStart w:id="1"/>
      <w:r w:rsidR="0024252A" w:rsidRPr="00C67D64">
        <w:rPr>
          <w:sz w:val="18"/>
          <w:szCs w:val="18"/>
        </w:rPr>
        <w:t xml:space="preserve">Maar wat is nou het effect van deze hoge suiker consumptie? </w:t>
      </w:r>
      <w:commentRangeEnd w:id="1"/>
      <w:r w:rsidR="00454A67">
        <w:rPr>
          <w:rStyle w:val="Verwijzingopmerking"/>
          <w:rFonts w:ascii="Calibri" w:hAnsi="Calibri"/>
        </w:rPr>
        <w:commentReference w:id="1"/>
      </w:r>
      <w:r w:rsidR="003655B3" w:rsidRPr="00C67D64">
        <w:rPr>
          <w:sz w:val="18"/>
          <w:szCs w:val="18"/>
        </w:rPr>
        <w:t>D</w:t>
      </w:r>
      <w:r w:rsidR="0024252A" w:rsidRPr="00C67D64">
        <w:rPr>
          <w:sz w:val="18"/>
          <w:szCs w:val="18"/>
        </w:rPr>
        <w:t>a</w:t>
      </w:r>
      <w:r w:rsidR="00C06FCD" w:rsidRPr="00C67D64">
        <w:rPr>
          <w:sz w:val="18"/>
          <w:szCs w:val="18"/>
        </w:rPr>
        <w:t xml:space="preserve">t is de vraagstelling </w:t>
      </w:r>
      <w:r w:rsidR="0024252A" w:rsidRPr="00C67D64">
        <w:rPr>
          <w:sz w:val="18"/>
          <w:szCs w:val="18"/>
        </w:rPr>
        <w:t xml:space="preserve">die in dit artikel centraal staat. </w:t>
      </w:r>
    </w:p>
    <w:p w:rsidR="00C06FCD" w:rsidRPr="00C67D64" w:rsidRDefault="00C06FCD" w:rsidP="00A81891">
      <w:pPr>
        <w:pStyle w:val="Geenafstand"/>
        <w:rPr>
          <w:sz w:val="18"/>
          <w:szCs w:val="18"/>
        </w:rPr>
        <w:sectPr w:rsidR="00C06FCD" w:rsidRPr="00C67D64" w:rsidSect="00B76BF6">
          <w:type w:val="continuous"/>
          <w:pgSz w:w="11906" w:h="16838"/>
          <w:pgMar w:top="1417" w:right="1417" w:bottom="1417" w:left="1417" w:header="708" w:footer="708" w:gutter="0"/>
          <w:cols w:space="709"/>
          <w:docGrid w:linePitch="360"/>
        </w:sectPr>
      </w:pPr>
    </w:p>
    <w:p w:rsidR="00BC3C9C" w:rsidRPr="00C67D64" w:rsidRDefault="00BC3C9C" w:rsidP="00A81891">
      <w:pPr>
        <w:pStyle w:val="Geenafstand"/>
        <w:rPr>
          <w:i/>
          <w:sz w:val="18"/>
          <w:szCs w:val="18"/>
        </w:rPr>
      </w:pPr>
    </w:p>
    <w:p w:rsidR="00BC3C9C" w:rsidRPr="00C67D64" w:rsidRDefault="00D76A04" w:rsidP="00A81891">
      <w:pPr>
        <w:rPr>
          <w:b/>
          <w:i/>
          <w:sz w:val="18"/>
          <w:szCs w:val="18"/>
        </w:rPr>
      </w:pPr>
      <w:r w:rsidRPr="00C67D64">
        <w:rPr>
          <w:b/>
          <w:i/>
          <w:sz w:val="18"/>
          <w:szCs w:val="18"/>
        </w:rPr>
        <w:t>Wat is suiker?</w:t>
      </w:r>
    </w:p>
    <w:p w:rsidR="00C06D8E" w:rsidRPr="00C67D64" w:rsidRDefault="00C06D8E" w:rsidP="00A81891">
      <w:pPr>
        <w:rPr>
          <w:sz w:val="18"/>
          <w:szCs w:val="18"/>
        </w:rPr>
      </w:pPr>
      <w:r w:rsidRPr="00C67D64">
        <w:rPr>
          <w:sz w:val="18"/>
          <w:szCs w:val="18"/>
        </w:rPr>
        <w:t xml:space="preserve">De wetenschappelijke naam voor suiker is koolhydraten. </w:t>
      </w:r>
      <w:r w:rsidR="00D76A04" w:rsidRPr="00C67D64">
        <w:rPr>
          <w:sz w:val="18"/>
          <w:szCs w:val="18"/>
        </w:rPr>
        <w:t xml:space="preserve"> Suikers zijn opgebouwd uit één of meer </w:t>
      </w:r>
      <w:proofErr w:type="spellStart"/>
      <w:r w:rsidR="00D76A04" w:rsidRPr="00C67D64">
        <w:rPr>
          <w:sz w:val="18"/>
          <w:szCs w:val="18"/>
        </w:rPr>
        <w:t>monosachariden</w:t>
      </w:r>
      <w:proofErr w:type="spellEnd"/>
      <w:r w:rsidR="00D76A04" w:rsidRPr="00C67D64">
        <w:rPr>
          <w:sz w:val="18"/>
          <w:szCs w:val="18"/>
        </w:rPr>
        <w:t xml:space="preserve"> waarbij mono voor één en </w:t>
      </w:r>
      <w:proofErr w:type="spellStart"/>
      <w:r w:rsidR="00D76A04" w:rsidRPr="00C67D64">
        <w:rPr>
          <w:sz w:val="18"/>
          <w:szCs w:val="18"/>
        </w:rPr>
        <w:t>sacharide</w:t>
      </w:r>
      <w:proofErr w:type="spellEnd"/>
      <w:r w:rsidR="00D76A04" w:rsidRPr="00C67D64">
        <w:rPr>
          <w:sz w:val="18"/>
          <w:szCs w:val="18"/>
        </w:rPr>
        <w:t xml:space="preserve"> voor suiker</w:t>
      </w:r>
      <w:r w:rsidR="008268DB" w:rsidRPr="00C67D64">
        <w:rPr>
          <w:sz w:val="18"/>
          <w:szCs w:val="18"/>
        </w:rPr>
        <w:t xml:space="preserve"> staat</w:t>
      </w:r>
      <w:r w:rsidR="00D76A04" w:rsidRPr="00C67D64">
        <w:rPr>
          <w:sz w:val="18"/>
          <w:szCs w:val="18"/>
        </w:rPr>
        <w:t xml:space="preserve">. Deze </w:t>
      </w:r>
      <w:proofErr w:type="spellStart"/>
      <w:r w:rsidR="00D76A04" w:rsidRPr="00C67D64">
        <w:rPr>
          <w:sz w:val="18"/>
          <w:szCs w:val="18"/>
        </w:rPr>
        <w:t>monosacharide</w:t>
      </w:r>
      <w:proofErr w:type="spellEnd"/>
      <w:r w:rsidR="00D76A04" w:rsidRPr="00C67D64">
        <w:rPr>
          <w:sz w:val="18"/>
          <w:szCs w:val="18"/>
        </w:rPr>
        <w:t xml:space="preserve"> zijn de bouwstenen voor suiker. Fructose en glucose zijn de bekendste </w:t>
      </w:r>
      <w:proofErr w:type="spellStart"/>
      <w:r w:rsidR="00D76A04" w:rsidRPr="00C67D64">
        <w:rPr>
          <w:sz w:val="18"/>
          <w:szCs w:val="18"/>
        </w:rPr>
        <w:t>monosacharide</w:t>
      </w:r>
      <w:proofErr w:type="spellEnd"/>
      <w:r w:rsidR="00D76A04" w:rsidRPr="00C67D64">
        <w:rPr>
          <w:sz w:val="18"/>
          <w:szCs w:val="18"/>
        </w:rPr>
        <w:t xml:space="preserve">, wanneer deze moleculen een verbinding met elkaar aangaan ontstaat er een </w:t>
      </w:r>
      <w:proofErr w:type="spellStart"/>
      <w:r w:rsidR="00D76A04" w:rsidRPr="00C67D64">
        <w:rPr>
          <w:sz w:val="18"/>
          <w:szCs w:val="18"/>
        </w:rPr>
        <w:t>disacharide</w:t>
      </w:r>
      <w:proofErr w:type="spellEnd"/>
      <w:r w:rsidR="00D76A04" w:rsidRPr="00C67D64">
        <w:rPr>
          <w:sz w:val="18"/>
          <w:szCs w:val="18"/>
        </w:rPr>
        <w:t xml:space="preserve"> kristalsuiker(sucrose) is hier een voorbeeld van. Glucosemoleculen kunnen zich ook met velen aan elkaar binden tot </w:t>
      </w:r>
      <w:r w:rsidR="00A80BE7" w:rsidRPr="00C67D64">
        <w:rPr>
          <w:sz w:val="18"/>
          <w:szCs w:val="18"/>
        </w:rPr>
        <w:t xml:space="preserve">een </w:t>
      </w:r>
      <w:proofErr w:type="spellStart"/>
      <w:r w:rsidR="00A80BE7" w:rsidRPr="00C67D64">
        <w:rPr>
          <w:sz w:val="18"/>
          <w:szCs w:val="18"/>
        </w:rPr>
        <w:t>polysacharide</w:t>
      </w:r>
      <w:proofErr w:type="spellEnd"/>
      <w:r w:rsidR="00A80BE7" w:rsidRPr="00C67D64">
        <w:rPr>
          <w:sz w:val="18"/>
          <w:szCs w:val="18"/>
        </w:rPr>
        <w:t xml:space="preserve"> een voorbeeld hiervan is </w:t>
      </w:r>
      <w:r w:rsidR="00D76A04" w:rsidRPr="00C67D64">
        <w:rPr>
          <w:sz w:val="18"/>
          <w:szCs w:val="18"/>
        </w:rPr>
        <w:t>zetmeel. Rijst, aardappelen, pasta en brood bestaan uit zetmeel en dus lange ketens glucosemoleculen</w:t>
      </w:r>
      <w:sdt>
        <w:sdtPr>
          <w:rPr>
            <w:sz w:val="18"/>
            <w:szCs w:val="18"/>
          </w:rPr>
          <w:id w:val="28550895"/>
          <w:citation/>
        </w:sdtPr>
        <w:sdtContent>
          <w:r w:rsidR="007908F6" w:rsidRPr="00C67D64">
            <w:rPr>
              <w:sz w:val="18"/>
              <w:szCs w:val="18"/>
            </w:rPr>
            <w:fldChar w:fldCharType="begin"/>
          </w:r>
          <w:r w:rsidR="0032525D" w:rsidRPr="00C67D64">
            <w:rPr>
              <w:sz w:val="18"/>
              <w:szCs w:val="18"/>
            </w:rPr>
            <w:instrText xml:space="preserve"> CITATION Ver131 \l 1043 </w:instrText>
          </w:r>
          <w:r w:rsidR="007908F6" w:rsidRPr="00C67D64">
            <w:rPr>
              <w:sz w:val="18"/>
              <w:szCs w:val="18"/>
            </w:rPr>
            <w:fldChar w:fldCharType="separate"/>
          </w:r>
          <w:r w:rsidR="00137CE7">
            <w:rPr>
              <w:noProof/>
              <w:sz w:val="18"/>
              <w:szCs w:val="18"/>
            </w:rPr>
            <w:t xml:space="preserve"> </w:t>
          </w:r>
          <w:r w:rsidR="00137CE7" w:rsidRPr="00137CE7">
            <w:rPr>
              <w:noProof/>
              <w:sz w:val="18"/>
              <w:szCs w:val="18"/>
            </w:rPr>
            <w:t>(Verburgh, 2013)</w:t>
          </w:r>
          <w:r w:rsidR="007908F6" w:rsidRPr="00C67D64">
            <w:rPr>
              <w:sz w:val="18"/>
              <w:szCs w:val="18"/>
            </w:rPr>
            <w:fldChar w:fldCharType="end"/>
          </w:r>
        </w:sdtContent>
      </w:sdt>
      <w:r w:rsidR="00D76A04" w:rsidRPr="00C67D64">
        <w:rPr>
          <w:sz w:val="18"/>
          <w:szCs w:val="18"/>
        </w:rPr>
        <w:t xml:space="preserve">. </w:t>
      </w:r>
    </w:p>
    <w:p w:rsidR="0032525D" w:rsidRPr="00C67D64" w:rsidRDefault="0032525D" w:rsidP="00A81891">
      <w:pPr>
        <w:rPr>
          <w:sz w:val="18"/>
          <w:szCs w:val="18"/>
        </w:rPr>
      </w:pPr>
    </w:p>
    <w:p w:rsidR="0032525D" w:rsidRPr="00C67D64" w:rsidRDefault="0032525D" w:rsidP="00A81891">
      <w:pPr>
        <w:rPr>
          <w:b/>
          <w:i/>
          <w:sz w:val="18"/>
          <w:szCs w:val="18"/>
        </w:rPr>
      </w:pPr>
      <w:r w:rsidRPr="00C67D64">
        <w:rPr>
          <w:b/>
          <w:i/>
          <w:sz w:val="18"/>
          <w:szCs w:val="18"/>
        </w:rPr>
        <w:t>Opname van suiker</w:t>
      </w:r>
    </w:p>
    <w:p w:rsidR="0032525D" w:rsidRPr="00C67D64" w:rsidRDefault="0032525D" w:rsidP="00A81891">
      <w:pPr>
        <w:rPr>
          <w:sz w:val="18"/>
          <w:szCs w:val="18"/>
        </w:rPr>
      </w:pPr>
      <w:r w:rsidRPr="00C67D64">
        <w:rPr>
          <w:sz w:val="18"/>
          <w:szCs w:val="18"/>
        </w:rPr>
        <w:t xml:space="preserve">Suiker kan door de darmcellen alleen opgenomen in de vorm van glucose of fructose dus als </w:t>
      </w:r>
      <w:proofErr w:type="spellStart"/>
      <w:r w:rsidRPr="00C67D64">
        <w:rPr>
          <w:sz w:val="18"/>
          <w:szCs w:val="18"/>
        </w:rPr>
        <w:t>monosacharide</w:t>
      </w:r>
      <w:proofErr w:type="spellEnd"/>
      <w:r w:rsidR="00022777" w:rsidRPr="00C67D64">
        <w:rPr>
          <w:sz w:val="18"/>
          <w:szCs w:val="18"/>
        </w:rPr>
        <w:t xml:space="preserve"> en dan aan het bloed afgegeven worden</w:t>
      </w:r>
      <w:r w:rsidRPr="00C67D64">
        <w:rPr>
          <w:sz w:val="18"/>
          <w:szCs w:val="18"/>
        </w:rPr>
        <w:t xml:space="preserve">. </w:t>
      </w:r>
      <w:r w:rsidR="00022777" w:rsidRPr="00C67D64">
        <w:rPr>
          <w:sz w:val="18"/>
          <w:szCs w:val="18"/>
        </w:rPr>
        <w:t xml:space="preserve"> Als er suikers in de vorm van zetmeel geconsumeerd worden moeten enzymen de zetmeel verwerken tot glucose of fructose. </w:t>
      </w:r>
      <w:proofErr w:type="spellStart"/>
      <w:r w:rsidR="00022777" w:rsidRPr="00C67D64">
        <w:rPr>
          <w:sz w:val="18"/>
          <w:szCs w:val="18"/>
        </w:rPr>
        <w:t>Monosacharide</w:t>
      </w:r>
      <w:proofErr w:type="spellEnd"/>
      <w:r w:rsidR="00022777" w:rsidRPr="00C67D64">
        <w:rPr>
          <w:sz w:val="18"/>
          <w:szCs w:val="18"/>
        </w:rPr>
        <w:t xml:space="preserve"> en </w:t>
      </w:r>
      <w:proofErr w:type="spellStart"/>
      <w:r w:rsidR="00022777" w:rsidRPr="00C67D64">
        <w:rPr>
          <w:sz w:val="18"/>
          <w:szCs w:val="18"/>
        </w:rPr>
        <w:t>disacharide</w:t>
      </w:r>
      <w:proofErr w:type="spellEnd"/>
      <w:r w:rsidR="00022777" w:rsidRPr="00C67D64">
        <w:rPr>
          <w:sz w:val="18"/>
          <w:szCs w:val="18"/>
        </w:rPr>
        <w:t xml:space="preserve"> worden tot snelle suikers gerekend omdat ze snel opgenomen worden in de bloedbaan, zetmeel zijn trage suikers omdat er bewerking nodig is voor opname. </w:t>
      </w:r>
    </w:p>
    <w:p w:rsidR="00C06FCD" w:rsidRPr="00C67D64" w:rsidRDefault="003655B3" w:rsidP="00A81891">
      <w:pPr>
        <w:rPr>
          <w:sz w:val="18"/>
          <w:szCs w:val="18"/>
        </w:rPr>
      </w:pPr>
      <w:r w:rsidRPr="00C67D64">
        <w:rPr>
          <w:sz w:val="18"/>
          <w:szCs w:val="18"/>
        </w:rPr>
        <w:t xml:space="preserve">Ongeveer anderhalf uur na het consumeren van een </w:t>
      </w:r>
      <w:commentRangeStart w:id="2"/>
      <w:proofErr w:type="spellStart"/>
      <w:r w:rsidRPr="00C67D64">
        <w:rPr>
          <w:sz w:val="18"/>
          <w:szCs w:val="18"/>
        </w:rPr>
        <w:t>suikkerijke</w:t>
      </w:r>
      <w:commentRangeEnd w:id="2"/>
      <w:proofErr w:type="spellEnd"/>
      <w:r w:rsidR="00454A67">
        <w:rPr>
          <w:rStyle w:val="Verwijzingopmerking"/>
        </w:rPr>
        <w:commentReference w:id="2"/>
      </w:r>
      <w:r w:rsidRPr="00C67D64">
        <w:rPr>
          <w:sz w:val="18"/>
          <w:szCs w:val="18"/>
        </w:rPr>
        <w:t xml:space="preserve"> maaltijd zijn er veel glucosemoleculen aanwezig in het bloed. </w:t>
      </w:r>
      <w:r w:rsidR="00C06FCD" w:rsidRPr="00C67D64">
        <w:rPr>
          <w:sz w:val="18"/>
          <w:szCs w:val="18"/>
        </w:rPr>
        <w:t xml:space="preserve">Glucose wordt opgenomen in de cellen zodat het omgezet kan worden in energie. Om in de cel opgenomen te kunnen worden is er insuline nodig. Insuline wordt door de alvleesklier afgegeven als de </w:t>
      </w:r>
      <w:commentRangeStart w:id="3"/>
      <w:proofErr w:type="spellStart"/>
      <w:r w:rsidR="00C06FCD" w:rsidRPr="00C67D64">
        <w:rPr>
          <w:sz w:val="18"/>
          <w:szCs w:val="18"/>
        </w:rPr>
        <w:t>glucosegehal</w:t>
      </w:r>
      <w:proofErr w:type="spellEnd"/>
      <w:r w:rsidR="00C06FCD" w:rsidRPr="00C67D64">
        <w:rPr>
          <w:sz w:val="18"/>
          <w:szCs w:val="18"/>
        </w:rPr>
        <w:t xml:space="preserve">- te </w:t>
      </w:r>
      <w:commentRangeEnd w:id="3"/>
      <w:r w:rsidR="00454A67">
        <w:rPr>
          <w:rStyle w:val="Verwijzingopmerking"/>
        </w:rPr>
        <w:commentReference w:id="3"/>
      </w:r>
      <w:r w:rsidR="00C06FCD" w:rsidRPr="00C67D64">
        <w:rPr>
          <w:sz w:val="18"/>
          <w:szCs w:val="18"/>
        </w:rPr>
        <w:t>in het bloed stijgt</w:t>
      </w:r>
      <w:sdt>
        <w:sdtPr>
          <w:rPr>
            <w:sz w:val="18"/>
            <w:szCs w:val="18"/>
          </w:rPr>
          <w:id w:val="28550910"/>
          <w:citation/>
        </w:sdtPr>
        <w:sdtContent>
          <w:r w:rsidR="007908F6" w:rsidRPr="00C67D64">
            <w:rPr>
              <w:sz w:val="18"/>
              <w:szCs w:val="18"/>
            </w:rPr>
            <w:fldChar w:fldCharType="begin"/>
          </w:r>
          <w:r w:rsidR="006375BC" w:rsidRPr="00C67D64">
            <w:rPr>
              <w:sz w:val="18"/>
              <w:szCs w:val="18"/>
            </w:rPr>
            <w:instrText xml:space="preserve"> CITATION Ver131 \l 1043 </w:instrText>
          </w:r>
          <w:r w:rsidR="007908F6" w:rsidRPr="00C67D64">
            <w:rPr>
              <w:sz w:val="18"/>
              <w:szCs w:val="18"/>
            </w:rPr>
            <w:fldChar w:fldCharType="separate"/>
          </w:r>
          <w:r w:rsidR="00137CE7">
            <w:rPr>
              <w:noProof/>
              <w:sz w:val="18"/>
              <w:szCs w:val="18"/>
            </w:rPr>
            <w:t xml:space="preserve"> </w:t>
          </w:r>
          <w:r w:rsidR="00137CE7" w:rsidRPr="00137CE7">
            <w:rPr>
              <w:noProof/>
              <w:sz w:val="18"/>
              <w:szCs w:val="18"/>
            </w:rPr>
            <w:t>(Verburgh, 2013)</w:t>
          </w:r>
          <w:r w:rsidR="007908F6" w:rsidRPr="00C67D64">
            <w:rPr>
              <w:sz w:val="18"/>
              <w:szCs w:val="18"/>
            </w:rPr>
            <w:fldChar w:fldCharType="end"/>
          </w:r>
        </w:sdtContent>
      </w:sdt>
      <w:r w:rsidR="00C06FCD" w:rsidRPr="00C67D64">
        <w:rPr>
          <w:sz w:val="18"/>
          <w:szCs w:val="18"/>
        </w:rPr>
        <w:t xml:space="preserve">. </w:t>
      </w:r>
    </w:p>
    <w:p w:rsidR="00C06FCD" w:rsidRPr="00C67D64" w:rsidRDefault="00C06FCD" w:rsidP="00A81891">
      <w:pPr>
        <w:rPr>
          <w:b/>
          <w:i/>
          <w:sz w:val="18"/>
          <w:szCs w:val="18"/>
        </w:rPr>
      </w:pPr>
    </w:p>
    <w:p w:rsidR="00BC3C9C" w:rsidRPr="00C67D64" w:rsidRDefault="00BC3C9C" w:rsidP="00A81891">
      <w:pPr>
        <w:rPr>
          <w:b/>
          <w:i/>
          <w:sz w:val="18"/>
          <w:szCs w:val="18"/>
        </w:rPr>
      </w:pPr>
      <w:proofErr w:type="spellStart"/>
      <w:r w:rsidRPr="00C67D64">
        <w:rPr>
          <w:b/>
          <w:i/>
          <w:sz w:val="18"/>
          <w:szCs w:val="18"/>
        </w:rPr>
        <w:t>Glycemie</w:t>
      </w:r>
      <w:proofErr w:type="spellEnd"/>
      <w:r w:rsidRPr="00C67D64">
        <w:rPr>
          <w:b/>
          <w:i/>
          <w:sz w:val="18"/>
          <w:szCs w:val="18"/>
        </w:rPr>
        <w:t xml:space="preserve"> index </w:t>
      </w:r>
    </w:p>
    <w:p w:rsidR="000127DE" w:rsidRDefault="008268DB" w:rsidP="006375BC">
      <w:pPr>
        <w:rPr>
          <w:sz w:val="18"/>
          <w:szCs w:val="18"/>
        </w:rPr>
      </w:pPr>
      <w:r w:rsidRPr="00C67D64">
        <w:rPr>
          <w:sz w:val="18"/>
          <w:szCs w:val="18"/>
        </w:rPr>
        <w:t>H</w:t>
      </w:r>
      <w:r w:rsidR="006375BC" w:rsidRPr="00C67D64">
        <w:rPr>
          <w:sz w:val="18"/>
          <w:szCs w:val="18"/>
        </w:rPr>
        <w:t xml:space="preserve">et lichaam </w:t>
      </w:r>
      <w:r w:rsidRPr="00C67D64">
        <w:rPr>
          <w:sz w:val="18"/>
          <w:szCs w:val="18"/>
        </w:rPr>
        <w:t xml:space="preserve">heeft </w:t>
      </w:r>
      <w:r w:rsidR="006375BC" w:rsidRPr="00C67D64">
        <w:rPr>
          <w:sz w:val="18"/>
          <w:szCs w:val="18"/>
        </w:rPr>
        <w:t xml:space="preserve">suiker nodig om te functioneren. Het is belangrijk dat </w:t>
      </w:r>
      <w:commentRangeStart w:id="4"/>
      <w:r w:rsidR="006375BC" w:rsidRPr="00C67D64">
        <w:rPr>
          <w:sz w:val="18"/>
          <w:szCs w:val="18"/>
        </w:rPr>
        <w:t xml:space="preserve">er </w:t>
      </w:r>
      <w:commentRangeEnd w:id="4"/>
      <w:r w:rsidR="00454A67">
        <w:rPr>
          <w:rStyle w:val="Verwijzingopmerking"/>
        </w:rPr>
        <w:commentReference w:id="4"/>
      </w:r>
      <w:r w:rsidR="006375BC" w:rsidRPr="00C67D64">
        <w:rPr>
          <w:sz w:val="18"/>
          <w:szCs w:val="18"/>
        </w:rPr>
        <w:t xml:space="preserve">suikerproducten genuttigd worden </w:t>
      </w:r>
    </w:p>
    <w:p w:rsidR="006375BC" w:rsidRPr="00C67D64" w:rsidRDefault="006375BC" w:rsidP="006375BC">
      <w:pPr>
        <w:rPr>
          <w:sz w:val="18"/>
          <w:szCs w:val="18"/>
        </w:rPr>
      </w:pPr>
      <w:r w:rsidRPr="00C67D64">
        <w:rPr>
          <w:sz w:val="18"/>
          <w:szCs w:val="18"/>
        </w:rPr>
        <w:t xml:space="preserve">waarbij een hoge glucose en insuline piek vermeden wordt. </w:t>
      </w:r>
    </w:p>
    <w:p w:rsidR="00240593" w:rsidRDefault="003655B3" w:rsidP="00A81891">
      <w:pPr>
        <w:rPr>
          <w:sz w:val="18"/>
          <w:szCs w:val="18"/>
        </w:rPr>
      </w:pPr>
      <w:r w:rsidRPr="00C67D64">
        <w:rPr>
          <w:sz w:val="18"/>
          <w:szCs w:val="18"/>
        </w:rPr>
        <w:t>K</w:t>
      </w:r>
      <w:r w:rsidR="00C06D8E" w:rsidRPr="00C67D64">
        <w:rPr>
          <w:sz w:val="18"/>
          <w:szCs w:val="18"/>
        </w:rPr>
        <w:t>oolhydraten kunnen in twee groepen in gedeeld worden</w:t>
      </w:r>
      <w:r w:rsidR="008268DB" w:rsidRPr="00C67D64">
        <w:rPr>
          <w:sz w:val="18"/>
          <w:szCs w:val="18"/>
        </w:rPr>
        <w:t>. Deze groep zijn k</w:t>
      </w:r>
      <w:r w:rsidR="00C06D8E" w:rsidRPr="00C67D64">
        <w:rPr>
          <w:sz w:val="18"/>
          <w:szCs w:val="18"/>
        </w:rPr>
        <w:t xml:space="preserve">oolhydraten met een hoge en </w:t>
      </w:r>
    </w:p>
    <w:p w:rsidR="00240593" w:rsidRDefault="00240593" w:rsidP="00A81891">
      <w:pPr>
        <w:rPr>
          <w:sz w:val="18"/>
          <w:szCs w:val="18"/>
        </w:rPr>
      </w:pPr>
    </w:p>
    <w:p w:rsidR="00240593" w:rsidRDefault="00240593" w:rsidP="00A81891">
      <w:pPr>
        <w:rPr>
          <w:sz w:val="18"/>
          <w:szCs w:val="18"/>
        </w:rPr>
      </w:pPr>
    </w:p>
    <w:p w:rsidR="00240593" w:rsidRDefault="00240593" w:rsidP="00A81891">
      <w:pPr>
        <w:rPr>
          <w:sz w:val="18"/>
          <w:szCs w:val="18"/>
        </w:rPr>
      </w:pPr>
    </w:p>
    <w:p w:rsidR="00C06D8E" w:rsidRPr="00C67D64" w:rsidRDefault="00C06D8E" w:rsidP="00A81891">
      <w:pPr>
        <w:rPr>
          <w:sz w:val="18"/>
          <w:szCs w:val="18"/>
        </w:rPr>
      </w:pPr>
      <w:r w:rsidRPr="00C67D64">
        <w:rPr>
          <w:sz w:val="18"/>
          <w:szCs w:val="18"/>
        </w:rPr>
        <w:t xml:space="preserve">koolhydraten met een lage </w:t>
      </w:r>
      <w:proofErr w:type="spellStart"/>
      <w:r w:rsidRPr="00C67D64">
        <w:rPr>
          <w:sz w:val="18"/>
          <w:szCs w:val="18"/>
        </w:rPr>
        <w:t>glycemische</w:t>
      </w:r>
      <w:proofErr w:type="spellEnd"/>
      <w:r w:rsidRPr="00C67D64">
        <w:rPr>
          <w:sz w:val="18"/>
          <w:szCs w:val="18"/>
        </w:rPr>
        <w:t xml:space="preserve"> index</w:t>
      </w:r>
      <w:r w:rsidR="00240593">
        <w:rPr>
          <w:sz w:val="18"/>
          <w:szCs w:val="18"/>
        </w:rPr>
        <w:t xml:space="preserve"> (GI)</w:t>
      </w:r>
      <w:r w:rsidRPr="00C67D64">
        <w:rPr>
          <w:sz w:val="18"/>
          <w:szCs w:val="18"/>
        </w:rPr>
        <w:t>. Bij hoog</w:t>
      </w:r>
      <w:r w:rsidR="00240593">
        <w:rPr>
          <w:sz w:val="18"/>
          <w:szCs w:val="18"/>
        </w:rPr>
        <w:t xml:space="preserve"> </w:t>
      </w:r>
      <w:proofErr w:type="spellStart"/>
      <w:r w:rsidRPr="00C67D64">
        <w:rPr>
          <w:sz w:val="18"/>
          <w:szCs w:val="18"/>
        </w:rPr>
        <w:t>glycemische</w:t>
      </w:r>
      <w:proofErr w:type="spellEnd"/>
      <w:r w:rsidRPr="00C67D64">
        <w:rPr>
          <w:sz w:val="18"/>
          <w:szCs w:val="18"/>
        </w:rPr>
        <w:t xml:space="preserve"> </w:t>
      </w:r>
      <w:proofErr w:type="spellStart"/>
      <w:r w:rsidRPr="00C67D64">
        <w:rPr>
          <w:sz w:val="18"/>
          <w:szCs w:val="18"/>
        </w:rPr>
        <w:t>index-koolhydraten</w:t>
      </w:r>
      <w:proofErr w:type="spellEnd"/>
      <w:r w:rsidRPr="00C67D64">
        <w:rPr>
          <w:sz w:val="18"/>
          <w:szCs w:val="18"/>
        </w:rPr>
        <w:t xml:space="preserve"> worden de koolhydraten snel omgezet tot suiker en in het bloed opgenomen dit zorgt voor een snelle suikerspiegel stijging en door de snelle opname ook een snelle daling. </w:t>
      </w:r>
      <w:r w:rsidR="006375BC" w:rsidRPr="00C67D64">
        <w:rPr>
          <w:sz w:val="18"/>
          <w:szCs w:val="18"/>
        </w:rPr>
        <w:t xml:space="preserve">De koolhydraten die langzaam worden opgenomen en dus goed zijn, zijn de </w:t>
      </w:r>
      <w:proofErr w:type="spellStart"/>
      <w:r w:rsidR="006375BC" w:rsidRPr="00C67D64">
        <w:rPr>
          <w:sz w:val="18"/>
          <w:szCs w:val="18"/>
        </w:rPr>
        <w:t>laag-glycemische</w:t>
      </w:r>
      <w:proofErr w:type="spellEnd"/>
      <w:r w:rsidR="006375BC" w:rsidRPr="00C67D64">
        <w:rPr>
          <w:sz w:val="18"/>
          <w:szCs w:val="18"/>
        </w:rPr>
        <w:t xml:space="preserve"> index koolhydraten</w:t>
      </w:r>
      <w:sdt>
        <w:sdtPr>
          <w:rPr>
            <w:sz w:val="18"/>
            <w:szCs w:val="18"/>
          </w:rPr>
          <w:id w:val="28550911"/>
          <w:citation/>
        </w:sdtPr>
        <w:sdtContent>
          <w:r w:rsidR="007908F6" w:rsidRPr="00C67D64">
            <w:rPr>
              <w:sz w:val="18"/>
              <w:szCs w:val="18"/>
            </w:rPr>
            <w:fldChar w:fldCharType="begin"/>
          </w:r>
          <w:r w:rsidR="006375BC" w:rsidRPr="00C67D64">
            <w:rPr>
              <w:sz w:val="18"/>
              <w:szCs w:val="18"/>
            </w:rPr>
            <w:instrText xml:space="preserve"> CITATION Ver131 \l 1043 </w:instrText>
          </w:r>
          <w:r w:rsidR="007908F6" w:rsidRPr="00C67D64">
            <w:rPr>
              <w:sz w:val="18"/>
              <w:szCs w:val="18"/>
            </w:rPr>
            <w:fldChar w:fldCharType="separate"/>
          </w:r>
          <w:r w:rsidR="00137CE7">
            <w:rPr>
              <w:noProof/>
              <w:sz w:val="18"/>
              <w:szCs w:val="18"/>
            </w:rPr>
            <w:t xml:space="preserve"> </w:t>
          </w:r>
          <w:r w:rsidR="00137CE7" w:rsidRPr="00137CE7">
            <w:rPr>
              <w:noProof/>
              <w:sz w:val="18"/>
              <w:szCs w:val="18"/>
            </w:rPr>
            <w:t>(Verburgh, 2013)</w:t>
          </w:r>
          <w:r w:rsidR="007908F6" w:rsidRPr="00C67D64">
            <w:rPr>
              <w:sz w:val="18"/>
              <w:szCs w:val="18"/>
            </w:rPr>
            <w:fldChar w:fldCharType="end"/>
          </w:r>
        </w:sdtContent>
      </w:sdt>
      <w:r w:rsidR="006375BC" w:rsidRPr="00C67D64">
        <w:rPr>
          <w:sz w:val="18"/>
          <w:szCs w:val="18"/>
        </w:rPr>
        <w:t xml:space="preserve">. </w:t>
      </w:r>
      <w:r w:rsidR="00240593">
        <w:rPr>
          <w:sz w:val="18"/>
          <w:szCs w:val="18"/>
        </w:rPr>
        <w:t xml:space="preserve">De GI van glucose is 100, bij een GI van 70 of hoger worden producten tot </w:t>
      </w:r>
      <w:r w:rsidR="00280E4D">
        <w:rPr>
          <w:sz w:val="18"/>
          <w:szCs w:val="18"/>
        </w:rPr>
        <w:t>de ho</w:t>
      </w:r>
      <w:r w:rsidR="00240593">
        <w:rPr>
          <w:sz w:val="18"/>
          <w:szCs w:val="18"/>
        </w:rPr>
        <w:t>g</w:t>
      </w:r>
      <w:r w:rsidR="00280E4D">
        <w:rPr>
          <w:sz w:val="18"/>
          <w:szCs w:val="18"/>
        </w:rPr>
        <w:t>e</w:t>
      </w:r>
      <w:r w:rsidR="00240593">
        <w:rPr>
          <w:sz w:val="18"/>
          <w:szCs w:val="18"/>
        </w:rPr>
        <w:t xml:space="preserve"> </w:t>
      </w:r>
      <w:proofErr w:type="spellStart"/>
      <w:r w:rsidR="00240593">
        <w:rPr>
          <w:sz w:val="18"/>
          <w:szCs w:val="18"/>
        </w:rPr>
        <w:t>glycemie</w:t>
      </w:r>
      <w:proofErr w:type="spellEnd"/>
      <w:r w:rsidR="00240593">
        <w:rPr>
          <w:sz w:val="18"/>
          <w:szCs w:val="18"/>
        </w:rPr>
        <w:t xml:space="preserve"> index gerekend en bij minder dan 55 bij een lage </w:t>
      </w:r>
      <w:r w:rsidR="00280E4D">
        <w:rPr>
          <w:sz w:val="18"/>
          <w:szCs w:val="18"/>
        </w:rPr>
        <w:t>GI. De GI gaat uit van gemiddelde van</w:t>
      </w:r>
      <w:r w:rsidR="00240593">
        <w:rPr>
          <w:sz w:val="18"/>
          <w:szCs w:val="18"/>
        </w:rPr>
        <w:t xml:space="preserve"> 50 gram van het genuttigde product. In de praktijk is dit soms lastig toe te passen waardoor er gesproken van </w:t>
      </w:r>
      <w:proofErr w:type="spellStart"/>
      <w:r w:rsidR="00240593">
        <w:rPr>
          <w:sz w:val="18"/>
          <w:szCs w:val="18"/>
        </w:rPr>
        <w:t>glycemische</w:t>
      </w:r>
      <w:proofErr w:type="spellEnd"/>
      <w:r w:rsidR="00240593">
        <w:rPr>
          <w:sz w:val="18"/>
          <w:szCs w:val="18"/>
        </w:rPr>
        <w:t xml:space="preserve"> last. Hierbij wordt rekening gehouden met de hoeveelheid koolhydraten in een product en hoeveelheid er van het produt genuttigd wordt. </w:t>
      </w:r>
      <w:r w:rsidR="00240593" w:rsidRPr="00240593">
        <w:rPr>
          <w:sz w:val="18"/>
          <w:szCs w:val="18"/>
        </w:rPr>
        <w:t xml:space="preserve">Een hoge </w:t>
      </w:r>
      <w:proofErr w:type="spellStart"/>
      <w:r w:rsidR="00240593" w:rsidRPr="00240593">
        <w:rPr>
          <w:sz w:val="18"/>
          <w:szCs w:val="18"/>
        </w:rPr>
        <w:t>glycemische</w:t>
      </w:r>
      <w:proofErr w:type="spellEnd"/>
      <w:r w:rsidR="00240593" w:rsidRPr="00240593">
        <w:rPr>
          <w:sz w:val="18"/>
          <w:szCs w:val="18"/>
        </w:rPr>
        <w:t xml:space="preserve"> last is groter of gelijk aan 20; een lage GL is kleiner of gelijk aan 10</w:t>
      </w:r>
      <w:commentRangeStart w:id="5"/>
      <w:sdt>
        <w:sdtPr>
          <w:rPr>
            <w:sz w:val="18"/>
            <w:szCs w:val="18"/>
          </w:rPr>
          <w:id w:val="2764335"/>
          <w:citation/>
        </w:sdtPr>
        <w:sdtContent>
          <w:r w:rsidR="007908F6">
            <w:rPr>
              <w:sz w:val="18"/>
              <w:szCs w:val="18"/>
            </w:rPr>
            <w:fldChar w:fldCharType="begin"/>
          </w:r>
          <w:r w:rsidR="00280E4D">
            <w:rPr>
              <w:sz w:val="18"/>
              <w:szCs w:val="18"/>
            </w:rPr>
            <w:instrText xml:space="preserve"> CITATION Voe15 \l 1043 </w:instrText>
          </w:r>
          <w:r w:rsidR="007908F6">
            <w:rPr>
              <w:sz w:val="18"/>
              <w:szCs w:val="18"/>
            </w:rPr>
            <w:fldChar w:fldCharType="separate"/>
          </w:r>
          <w:r w:rsidR="00137CE7">
            <w:rPr>
              <w:noProof/>
              <w:sz w:val="18"/>
              <w:szCs w:val="18"/>
            </w:rPr>
            <w:t xml:space="preserve"> </w:t>
          </w:r>
          <w:r w:rsidR="00137CE7" w:rsidRPr="00137CE7">
            <w:rPr>
              <w:noProof/>
              <w:sz w:val="18"/>
              <w:szCs w:val="18"/>
            </w:rPr>
            <w:t>(Voedingscentrum)</w:t>
          </w:r>
          <w:r w:rsidR="007908F6">
            <w:rPr>
              <w:sz w:val="18"/>
              <w:szCs w:val="18"/>
            </w:rPr>
            <w:fldChar w:fldCharType="end"/>
          </w:r>
        </w:sdtContent>
      </w:sdt>
      <w:r w:rsidR="00240593" w:rsidRPr="00240593">
        <w:rPr>
          <w:sz w:val="18"/>
          <w:szCs w:val="18"/>
        </w:rPr>
        <w:t>.</w:t>
      </w:r>
      <w:commentRangeEnd w:id="5"/>
      <w:r w:rsidR="00454A67">
        <w:rPr>
          <w:rStyle w:val="Verwijzingopmerking"/>
        </w:rPr>
        <w:commentReference w:id="5"/>
      </w:r>
    </w:p>
    <w:p w:rsidR="006375BC" w:rsidRPr="00C67D64" w:rsidRDefault="006375BC" w:rsidP="00A81891">
      <w:pPr>
        <w:rPr>
          <w:i/>
          <w:sz w:val="18"/>
          <w:szCs w:val="18"/>
        </w:rPr>
      </w:pPr>
    </w:p>
    <w:p w:rsidR="00BC3C9C" w:rsidRPr="00C67D64" w:rsidRDefault="00BC3C9C" w:rsidP="00A81891">
      <w:pPr>
        <w:pStyle w:val="Geenafstand"/>
        <w:rPr>
          <w:b/>
          <w:i/>
          <w:sz w:val="18"/>
          <w:szCs w:val="18"/>
        </w:rPr>
      </w:pPr>
      <w:r w:rsidRPr="00C67D64">
        <w:rPr>
          <w:b/>
          <w:i/>
          <w:sz w:val="18"/>
          <w:szCs w:val="18"/>
        </w:rPr>
        <w:t xml:space="preserve">Effecten </w:t>
      </w:r>
      <w:r w:rsidR="003655B3" w:rsidRPr="00C67D64">
        <w:rPr>
          <w:b/>
          <w:i/>
          <w:sz w:val="18"/>
          <w:szCs w:val="18"/>
        </w:rPr>
        <w:t xml:space="preserve">op de </w:t>
      </w:r>
      <w:r w:rsidRPr="00C67D64">
        <w:rPr>
          <w:b/>
          <w:i/>
          <w:sz w:val="18"/>
          <w:szCs w:val="18"/>
        </w:rPr>
        <w:t xml:space="preserve">lange termijn </w:t>
      </w:r>
    </w:p>
    <w:p w:rsidR="00A81891" w:rsidRPr="00C67D64" w:rsidRDefault="00A81891" w:rsidP="00A81891">
      <w:pPr>
        <w:pStyle w:val="Geenafstand"/>
        <w:rPr>
          <w:sz w:val="18"/>
          <w:szCs w:val="18"/>
        </w:rPr>
      </w:pPr>
      <w:r w:rsidRPr="00C67D64">
        <w:rPr>
          <w:sz w:val="18"/>
          <w:szCs w:val="18"/>
        </w:rPr>
        <w:t xml:space="preserve">Op de lange termijn zijn verschillende effecten van het consumeren </w:t>
      </w:r>
      <w:r w:rsidR="00240593">
        <w:rPr>
          <w:sz w:val="18"/>
          <w:szCs w:val="18"/>
        </w:rPr>
        <w:t xml:space="preserve">van (overmatige) suiker. </w:t>
      </w:r>
      <w:commentRangeStart w:id="6"/>
      <w:r w:rsidR="00240593">
        <w:rPr>
          <w:sz w:val="18"/>
          <w:szCs w:val="18"/>
        </w:rPr>
        <w:t>Gerand</w:t>
      </w:r>
      <w:r w:rsidRPr="00C67D64">
        <w:rPr>
          <w:sz w:val="18"/>
          <w:szCs w:val="18"/>
        </w:rPr>
        <w:t>omiseerde klinische trials en epidemiologische studies hebben uitgewezen dat consumenten die een hogere hoeveelheden toeg</w:t>
      </w:r>
      <w:r w:rsidR="008268DB" w:rsidRPr="00C67D64">
        <w:rPr>
          <w:sz w:val="18"/>
          <w:szCs w:val="18"/>
        </w:rPr>
        <w:t>evoegde suikers eten vooral wanneer er aan</w:t>
      </w:r>
      <w:r w:rsidRPr="00C67D64">
        <w:rPr>
          <w:sz w:val="18"/>
          <w:szCs w:val="18"/>
        </w:rPr>
        <w:t xml:space="preserve"> dr</w:t>
      </w:r>
      <w:r w:rsidR="008268DB" w:rsidRPr="00C67D64">
        <w:rPr>
          <w:sz w:val="18"/>
          <w:szCs w:val="18"/>
        </w:rPr>
        <w:t xml:space="preserve">anken </w:t>
      </w:r>
      <w:r w:rsidRPr="00C67D64">
        <w:rPr>
          <w:sz w:val="18"/>
          <w:szCs w:val="18"/>
        </w:rPr>
        <w:t xml:space="preserve">suiker is toegevoegd een de neiging hebben om meer gewicht aan te komen, een hoger risico hebben op </w:t>
      </w:r>
      <w:proofErr w:type="spellStart"/>
      <w:r w:rsidRPr="00C67D64">
        <w:rPr>
          <w:sz w:val="18"/>
          <w:szCs w:val="18"/>
        </w:rPr>
        <w:t>obesiteit</w:t>
      </w:r>
      <w:proofErr w:type="spellEnd"/>
      <w:r w:rsidRPr="00C67D64">
        <w:rPr>
          <w:sz w:val="18"/>
          <w:szCs w:val="18"/>
        </w:rPr>
        <w:t>, diabetes type 2, een hoge bloeddruk, een te hoog cholesterolgehalte en hart en vaatziekten</w:t>
      </w:r>
      <w:sdt>
        <w:sdtPr>
          <w:rPr>
            <w:sz w:val="18"/>
            <w:szCs w:val="18"/>
          </w:rPr>
          <w:id w:val="28550885"/>
          <w:citation/>
        </w:sdtPr>
        <w:sdtContent>
          <w:r w:rsidR="007908F6" w:rsidRPr="00C67D64">
            <w:rPr>
              <w:sz w:val="18"/>
              <w:szCs w:val="18"/>
            </w:rPr>
            <w:fldChar w:fldCharType="begin"/>
          </w:r>
          <w:r w:rsidRPr="00C67D64">
            <w:rPr>
              <w:sz w:val="18"/>
              <w:szCs w:val="18"/>
            </w:rPr>
            <w:instrText xml:space="preserve"> CITATION Yan14 \l 1043 </w:instrText>
          </w:r>
          <w:r w:rsidR="007908F6" w:rsidRPr="00C67D64">
            <w:rPr>
              <w:sz w:val="18"/>
              <w:szCs w:val="18"/>
            </w:rPr>
            <w:fldChar w:fldCharType="separate"/>
          </w:r>
          <w:r w:rsidR="00137CE7">
            <w:rPr>
              <w:noProof/>
              <w:sz w:val="18"/>
              <w:szCs w:val="18"/>
            </w:rPr>
            <w:t xml:space="preserve"> </w:t>
          </w:r>
          <w:r w:rsidR="00137CE7" w:rsidRPr="00137CE7">
            <w:rPr>
              <w:noProof/>
              <w:sz w:val="18"/>
              <w:szCs w:val="18"/>
            </w:rPr>
            <w:t>(Yang, Zhang, Gregg, Flanders, Meritt, &amp; Hu, 2014)</w:t>
          </w:r>
          <w:r w:rsidR="007908F6" w:rsidRPr="00C67D64">
            <w:rPr>
              <w:sz w:val="18"/>
              <w:szCs w:val="18"/>
            </w:rPr>
            <w:fldChar w:fldCharType="end"/>
          </w:r>
        </w:sdtContent>
      </w:sdt>
      <w:r w:rsidRPr="00C67D64">
        <w:rPr>
          <w:sz w:val="18"/>
          <w:szCs w:val="18"/>
        </w:rPr>
        <w:t xml:space="preserve">. </w:t>
      </w:r>
      <w:commentRangeEnd w:id="6"/>
      <w:r w:rsidR="00454A67">
        <w:rPr>
          <w:rStyle w:val="Verwijzingopmerking"/>
          <w:rFonts w:ascii="Calibri" w:hAnsi="Calibri"/>
        </w:rPr>
        <w:commentReference w:id="6"/>
      </w:r>
    </w:p>
    <w:p w:rsidR="00A81891" w:rsidRPr="00C67D64" w:rsidRDefault="00A81891" w:rsidP="00A81891">
      <w:pPr>
        <w:pStyle w:val="Geenafstand"/>
        <w:rPr>
          <w:sz w:val="18"/>
          <w:szCs w:val="18"/>
        </w:rPr>
      </w:pPr>
      <w:r w:rsidRPr="00C67D64">
        <w:rPr>
          <w:sz w:val="18"/>
          <w:szCs w:val="18"/>
        </w:rPr>
        <w:t>Suiker zorgt ook voor een versnelde veroudering en een verhoogde kans op kanker</w:t>
      </w:r>
      <w:sdt>
        <w:sdtPr>
          <w:rPr>
            <w:sz w:val="18"/>
            <w:szCs w:val="18"/>
          </w:rPr>
          <w:id w:val="28550906"/>
          <w:citation/>
        </w:sdtPr>
        <w:sdtContent>
          <w:r w:rsidR="007908F6" w:rsidRPr="00C67D64">
            <w:rPr>
              <w:sz w:val="18"/>
              <w:szCs w:val="18"/>
            </w:rPr>
            <w:fldChar w:fldCharType="begin"/>
          </w:r>
          <w:r w:rsidRPr="00C67D64">
            <w:rPr>
              <w:sz w:val="18"/>
              <w:szCs w:val="18"/>
            </w:rPr>
            <w:instrText xml:space="preserve"> CITATION Ver131 \l 1043 </w:instrText>
          </w:r>
          <w:r w:rsidR="007908F6" w:rsidRPr="00C67D64">
            <w:rPr>
              <w:sz w:val="18"/>
              <w:szCs w:val="18"/>
            </w:rPr>
            <w:fldChar w:fldCharType="separate"/>
          </w:r>
          <w:r w:rsidR="00137CE7">
            <w:rPr>
              <w:noProof/>
              <w:sz w:val="18"/>
              <w:szCs w:val="18"/>
            </w:rPr>
            <w:t xml:space="preserve"> </w:t>
          </w:r>
          <w:r w:rsidR="00137CE7" w:rsidRPr="00137CE7">
            <w:rPr>
              <w:noProof/>
              <w:sz w:val="18"/>
              <w:szCs w:val="18"/>
            </w:rPr>
            <w:t>(Verburgh, 2013)</w:t>
          </w:r>
          <w:r w:rsidR="007908F6" w:rsidRPr="00C67D64">
            <w:rPr>
              <w:sz w:val="18"/>
              <w:szCs w:val="18"/>
            </w:rPr>
            <w:fldChar w:fldCharType="end"/>
          </w:r>
        </w:sdtContent>
      </w:sdt>
      <w:r w:rsidRPr="00C67D64">
        <w:rPr>
          <w:sz w:val="18"/>
          <w:szCs w:val="18"/>
        </w:rPr>
        <w:t xml:space="preserve">. </w:t>
      </w:r>
    </w:p>
    <w:p w:rsidR="00A81891" w:rsidRPr="00C67D64" w:rsidRDefault="00A81891" w:rsidP="00A81891">
      <w:pPr>
        <w:pStyle w:val="Geenafstand"/>
        <w:rPr>
          <w:sz w:val="18"/>
          <w:szCs w:val="18"/>
        </w:rPr>
      </w:pPr>
    </w:p>
    <w:p w:rsidR="00A81891" w:rsidRPr="00C67D64" w:rsidRDefault="00A81891" w:rsidP="00A81891">
      <w:pPr>
        <w:pStyle w:val="Geenafstand"/>
        <w:rPr>
          <w:b/>
          <w:i/>
          <w:sz w:val="18"/>
          <w:szCs w:val="18"/>
        </w:rPr>
      </w:pPr>
      <w:r w:rsidRPr="00C67D64">
        <w:rPr>
          <w:b/>
          <w:i/>
          <w:sz w:val="18"/>
          <w:szCs w:val="18"/>
        </w:rPr>
        <w:t xml:space="preserve">Suiker en </w:t>
      </w:r>
      <w:proofErr w:type="spellStart"/>
      <w:r w:rsidRPr="00C67D64">
        <w:rPr>
          <w:b/>
          <w:i/>
          <w:sz w:val="18"/>
          <w:szCs w:val="18"/>
        </w:rPr>
        <w:t>hart-en</w:t>
      </w:r>
      <w:proofErr w:type="spellEnd"/>
      <w:r w:rsidRPr="00C67D64">
        <w:rPr>
          <w:b/>
          <w:i/>
          <w:sz w:val="18"/>
          <w:szCs w:val="18"/>
        </w:rPr>
        <w:t xml:space="preserve"> vaat ziekten </w:t>
      </w:r>
    </w:p>
    <w:p w:rsidR="00A81891" w:rsidRPr="00C67D64" w:rsidRDefault="00A81891" w:rsidP="00A81891">
      <w:pPr>
        <w:pStyle w:val="Geenafstand"/>
        <w:rPr>
          <w:sz w:val="18"/>
          <w:szCs w:val="18"/>
        </w:rPr>
      </w:pPr>
      <w:r w:rsidRPr="00C67D64">
        <w:rPr>
          <w:sz w:val="18"/>
          <w:szCs w:val="18"/>
        </w:rPr>
        <w:t xml:space="preserve">Uit een Amerikaans onderzoek  waarbij gegevens uit een eerder onderzoek geanalyseerd zijn blijkt dat de meeste volwassene 10% of meer calorieën consumeren afkomstig van toegevoegde suikers. 10% van de deelnemers consumeren in de jaren 2005 tot 2010 meer </w:t>
      </w:r>
      <w:r w:rsidRPr="00C67D64">
        <w:rPr>
          <w:sz w:val="18"/>
          <w:szCs w:val="18"/>
        </w:rPr>
        <w:lastRenderedPageBreak/>
        <w:t>dan 25% van hun  calorieën uit toegevoegde suikers.  De cohort studie werd in drie tijdsvakken uitgevoerd; 1988-1994 , 1999-2004 en 2005-2010 aan deze  onderzoeken namen respectievelijk 8786, 11733 en 10628 deelnemers mee. Dit onderzoek toont een significant verband aan</w:t>
      </w:r>
      <w:r w:rsidR="0048255A" w:rsidRPr="00C67D64">
        <w:rPr>
          <w:sz w:val="18"/>
          <w:szCs w:val="18"/>
        </w:rPr>
        <w:t xml:space="preserve"> tussen een hoge consumptie van</w:t>
      </w:r>
      <w:r w:rsidRPr="00C67D64">
        <w:rPr>
          <w:sz w:val="18"/>
          <w:szCs w:val="18"/>
        </w:rPr>
        <w:t xml:space="preserve"> toegevoegde suikers en het risico op hart en vaatziekten. Uit de resultaten blijkt dat deelnemers die meer dan 10% van de calorieën in de vorm van suiker </w:t>
      </w:r>
      <w:commentRangeStart w:id="7"/>
      <w:proofErr w:type="spellStart"/>
      <w:r w:rsidR="0048255A" w:rsidRPr="00C67D64">
        <w:rPr>
          <w:sz w:val="18"/>
          <w:szCs w:val="18"/>
        </w:rPr>
        <w:t>c</w:t>
      </w:r>
      <w:r w:rsidRPr="00C67D64">
        <w:rPr>
          <w:sz w:val="18"/>
          <w:szCs w:val="18"/>
        </w:rPr>
        <w:t>onsu</w:t>
      </w:r>
      <w:r w:rsidR="0048255A" w:rsidRPr="00C67D64">
        <w:rPr>
          <w:sz w:val="18"/>
          <w:szCs w:val="18"/>
        </w:rPr>
        <w:t>-</w:t>
      </w:r>
      <w:r w:rsidRPr="00C67D64">
        <w:rPr>
          <w:sz w:val="18"/>
          <w:szCs w:val="18"/>
        </w:rPr>
        <w:t>meren</w:t>
      </w:r>
      <w:proofErr w:type="spellEnd"/>
      <w:r w:rsidRPr="00C67D64">
        <w:rPr>
          <w:sz w:val="18"/>
          <w:szCs w:val="18"/>
        </w:rPr>
        <w:t xml:space="preserve"> </w:t>
      </w:r>
      <w:commentRangeEnd w:id="7"/>
      <w:r w:rsidR="00F36E97">
        <w:rPr>
          <w:rStyle w:val="Verwijzingopmerking"/>
          <w:rFonts w:ascii="Calibri" w:hAnsi="Calibri"/>
        </w:rPr>
        <w:commentReference w:id="7"/>
      </w:r>
      <w:r w:rsidRPr="00C67D64">
        <w:rPr>
          <w:sz w:val="18"/>
          <w:szCs w:val="18"/>
        </w:rPr>
        <w:t>30% hoger risico hebben op het overlijden door hart en vaatziekten</w:t>
      </w:r>
      <w:r w:rsidR="00B91CCB" w:rsidRPr="00C67D64">
        <w:rPr>
          <w:noProof/>
          <w:sz w:val="18"/>
          <w:szCs w:val="18"/>
        </w:rPr>
        <w:t xml:space="preserve"> (Yang et al., 2014)</w:t>
      </w:r>
      <w:r w:rsidRPr="00C67D64">
        <w:rPr>
          <w:sz w:val="18"/>
          <w:szCs w:val="18"/>
        </w:rPr>
        <w:t xml:space="preserve">. </w:t>
      </w:r>
    </w:p>
    <w:p w:rsidR="00A81891" w:rsidRPr="00C67D64" w:rsidRDefault="00A81891" w:rsidP="00A81891">
      <w:pPr>
        <w:rPr>
          <w:rFonts w:asciiTheme="minorHAnsi" w:hAnsiTheme="minorHAnsi"/>
          <w:i/>
          <w:sz w:val="18"/>
          <w:szCs w:val="18"/>
        </w:rPr>
      </w:pPr>
    </w:p>
    <w:p w:rsidR="00A81891" w:rsidRPr="00C67D64" w:rsidRDefault="00B91CCB" w:rsidP="00A81891">
      <w:pPr>
        <w:pStyle w:val="Geenafstand"/>
        <w:rPr>
          <w:b/>
          <w:i/>
          <w:sz w:val="18"/>
          <w:szCs w:val="18"/>
        </w:rPr>
      </w:pPr>
      <w:r w:rsidRPr="00C67D64">
        <w:rPr>
          <w:b/>
          <w:i/>
          <w:sz w:val="18"/>
          <w:szCs w:val="18"/>
        </w:rPr>
        <w:t xml:space="preserve">Suiker en veroudering </w:t>
      </w:r>
    </w:p>
    <w:p w:rsidR="00F802FA" w:rsidRPr="00C67D64" w:rsidRDefault="00F802FA">
      <w:pPr>
        <w:rPr>
          <w:rFonts w:asciiTheme="minorHAnsi" w:hAnsiTheme="minorHAnsi"/>
          <w:sz w:val="18"/>
          <w:szCs w:val="18"/>
        </w:rPr>
      </w:pPr>
      <w:r w:rsidRPr="00C67D64">
        <w:rPr>
          <w:rFonts w:asciiTheme="minorHAnsi" w:hAnsiTheme="minorHAnsi"/>
          <w:sz w:val="18"/>
          <w:szCs w:val="18"/>
        </w:rPr>
        <w:t xml:space="preserve">Door een stijging van het glucose en insuline gehalte wordt </w:t>
      </w:r>
      <w:proofErr w:type="spellStart"/>
      <w:r w:rsidRPr="00C67D64">
        <w:rPr>
          <w:rFonts w:asciiTheme="minorHAnsi" w:hAnsiTheme="minorHAnsi"/>
          <w:sz w:val="18"/>
          <w:szCs w:val="18"/>
        </w:rPr>
        <w:t>insulin-like</w:t>
      </w:r>
      <w:proofErr w:type="spellEnd"/>
      <w:r w:rsidRPr="00C67D64">
        <w:rPr>
          <w:rFonts w:asciiTheme="minorHAnsi" w:hAnsiTheme="minorHAnsi"/>
          <w:sz w:val="18"/>
          <w:szCs w:val="18"/>
        </w:rPr>
        <w:t xml:space="preserve"> </w:t>
      </w:r>
      <w:proofErr w:type="spellStart"/>
      <w:r w:rsidRPr="00C67D64">
        <w:rPr>
          <w:rFonts w:asciiTheme="minorHAnsi" w:hAnsiTheme="minorHAnsi"/>
          <w:sz w:val="18"/>
          <w:szCs w:val="18"/>
        </w:rPr>
        <w:t>growth</w:t>
      </w:r>
      <w:proofErr w:type="spellEnd"/>
      <w:r w:rsidRPr="00C67D64">
        <w:rPr>
          <w:rFonts w:asciiTheme="minorHAnsi" w:hAnsiTheme="minorHAnsi"/>
          <w:sz w:val="18"/>
          <w:szCs w:val="18"/>
        </w:rPr>
        <w:t xml:space="preserve"> factor (IGF) vrij- </w:t>
      </w:r>
      <w:proofErr w:type="spellStart"/>
      <w:r w:rsidRPr="00C67D64">
        <w:rPr>
          <w:rFonts w:asciiTheme="minorHAnsi" w:hAnsiTheme="minorHAnsi"/>
          <w:sz w:val="18"/>
          <w:szCs w:val="18"/>
        </w:rPr>
        <w:t>gestelt</w:t>
      </w:r>
      <w:proofErr w:type="spellEnd"/>
      <w:r w:rsidRPr="00C67D64">
        <w:rPr>
          <w:rFonts w:asciiTheme="minorHAnsi" w:hAnsiTheme="minorHAnsi"/>
          <w:sz w:val="18"/>
          <w:szCs w:val="18"/>
        </w:rPr>
        <w:t xml:space="preserve">. IGF is een soort groeihormoon wat de productie van eiwitten bevordert. Het blijkt dat groeihormonen er ook voor zorgen dat IGF afgegeven wordt waardoor de veroudering versnelt wordt. </w:t>
      </w:r>
    </w:p>
    <w:p w:rsidR="00191997" w:rsidRPr="00C67D64" w:rsidRDefault="00F802FA">
      <w:pPr>
        <w:rPr>
          <w:rFonts w:asciiTheme="minorHAnsi" w:hAnsiTheme="minorHAnsi"/>
          <w:sz w:val="18"/>
          <w:szCs w:val="18"/>
        </w:rPr>
      </w:pPr>
      <w:r w:rsidRPr="00C67D64">
        <w:rPr>
          <w:rFonts w:asciiTheme="minorHAnsi" w:hAnsiTheme="minorHAnsi"/>
          <w:sz w:val="18"/>
          <w:szCs w:val="18"/>
        </w:rPr>
        <w:t xml:space="preserve">Glucosemoleculen hebben de neiging om aan proteïnen (eiwitten) in het lichaam te plakken waardoor de proteïnen ook aan elkaar gaan plakken. Proteïnen zijn de bouwstenen van de weefsels en </w:t>
      </w:r>
      <w:r w:rsidR="00191997" w:rsidRPr="00C67D64">
        <w:rPr>
          <w:rFonts w:asciiTheme="minorHAnsi" w:hAnsiTheme="minorHAnsi"/>
          <w:sz w:val="18"/>
          <w:szCs w:val="18"/>
        </w:rPr>
        <w:t>krijgen daardoor hun specifieke vorm.</w:t>
      </w:r>
    </w:p>
    <w:p w:rsidR="00191997" w:rsidRPr="00C67D64" w:rsidRDefault="00191997">
      <w:pPr>
        <w:rPr>
          <w:rFonts w:asciiTheme="minorHAnsi" w:hAnsiTheme="minorHAnsi"/>
          <w:sz w:val="18"/>
          <w:szCs w:val="18"/>
        </w:rPr>
      </w:pPr>
      <w:r w:rsidRPr="00C67D64">
        <w:rPr>
          <w:rFonts w:asciiTheme="minorHAnsi" w:hAnsiTheme="minorHAnsi"/>
          <w:sz w:val="18"/>
          <w:szCs w:val="18"/>
        </w:rPr>
        <w:t>De verbinding tussen glucose en eiwitten worden crosslinks genoemd, omdat één glucosemolecuul twee eiwitten verbindt. Hierdoor wordt het weefsel stijver en wordt de huid door de binding van collageeneiwitten minder soepel. Dit gebeurd ook met de wanden van de bloedvaten. Waardoor de bloeddruk stijgt en een grotere kans hebben op scheuren.  Deze crosslinks komen in het hele lichaam voor. Hierdoor gaat de nierfunctie achter-  uit, het immuunsysteem kan onze eigen cellen niet goed herkennen waardoor auto-immuun ziektes ontstaan zoals reuma en beschadigen het hoornvlies</w:t>
      </w:r>
      <w:r w:rsidR="008268DB" w:rsidRPr="00C67D64">
        <w:rPr>
          <w:rFonts w:asciiTheme="minorHAnsi" w:hAnsiTheme="minorHAnsi"/>
          <w:sz w:val="18"/>
          <w:szCs w:val="18"/>
        </w:rPr>
        <w:t xml:space="preserve"> in het oog</w:t>
      </w:r>
      <w:r w:rsidRPr="00C67D64">
        <w:rPr>
          <w:rFonts w:asciiTheme="minorHAnsi" w:hAnsiTheme="minorHAnsi"/>
          <w:sz w:val="18"/>
          <w:szCs w:val="18"/>
        </w:rPr>
        <w:t xml:space="preserve"> waardoor staar ontstaat.</w:t>
      </w:r>
    </w:p>
    <w:p w:rsidR="00175FC9" w:rsidRPr="00C67D64" w:rsidRDefault="000E594D">
      <w:pPr>
        <w:rPr>
          <w:rFonts w:asciiTheme="minorHAnsi" w:hAnsiTheme="minorHAnsi"/>
          <w:sz w:val="18"/>
          <w:szCs w:val="18"/>
        </w:rPr>
      </w:pPr>
      <w:r w:rsidRPr="00C67D64">
        <w:rPr>
          <w:rFonts w:asciiTheme="minorHAnsi" w:hAnsiTheme="minorHAnsi"/>
          <w:sz w:val="18"/>
          <w:szCs w:val="18"/>
        </w:rPr>
        <w:t xml:space="preserve">Bij diabetes is het glucosegehalte vaak te hoog zeker na een maaltijd. Diabeten hebben ook te maken met veel verouderingsziekten als gevolg van de diabetes zoals, verhoogde kans op hart- en vaatziekten, achteruitgang van het zicht, nierproblemen, </w:t>
      </w:r>
      <w:proofErr w:type="spellStart"/>
      <w:r w:rsidRPr="00C67D64">
        <w:rPr>
          <w:rFonts w:asciiTheme="minorHAnsi" w:hAnsiTheme="minorHAnsi"/>
          <w:sz w:val="18"/>
          <w:szCs w:val="18"/>
        </w:rPr>
        <w:t>polyneuropathie</w:t>
      </w:r>
      <w:proofErr w:type="spellEnd"/>
      <w:r w:rsidRPr="00C67D64">
        <w:rPr>
          <w:rFonts w:asciiTheme="minorHAnsi" w:hAnsiTheme="minorHAnsi"/>
          <w:sz w:val="18"/>
          <w:szCs w:val="18"/>
        </w:rPr>
        <w:t xml:space="preserve"> (zenuwpijn) een tragere maaglediging en een verminderde darmwerking door een beschadiging van de zenuwen. </w:t>
      </w:r>
      <w:r w:rsidR="008046B9" w:rsidRPr="00C67D64">
        <w:rPr>
          <w:rFonts w:asciiTheme="minorHAnsi" w:hAnsiTheme="minorHAnsi"/>
          <w:sz w:val="18"/>
          <w:szCs w:val="18"/>
        </w:rPr>
        <w:t xml:space="preserve">Eigenlijk zijn de </w:t>
      </w:r>
      <w:proofErr w:type="spellStart"/>
      <w:r w:rsidR="008046B9" w:rsidRPr="00C67D64">
        <w:rPr>
          <w:rFonts w:asciiTheme="minorHAnsi" w:hAnsiTheme="minorHAnsi"/>
          <w:sz w:val="18"/>
          <w:szCs w:val="18"/>
        </w:rPr>
        <w:t>versuikeringsziekten</w:t>
      </w:r>
      <w:proofErr w:type="spellEnd"/>
      <w:r w:rsidR="008046B9" w:rsidRPr="00C67D64">
        <w:rPr>
          <w:rFonts w:asciiTheme="minorHAnsi" w:hAnsiTheme="minorHAnsi"/>
          <w:sz w:val="18"/>
          <w:szCs w:val="18"/>
        </w:rPr>
        <w:t xml:space="preserve"> die bij diabetes horen te verwachten bij mensen met een hoge suikerconsumptie</w:t>
      </w:r>
      <w:sdt>
        <w:sdtPr>
          <w:rPr>
            <w:rFonts w:asciiTheme="minorHAnsi" w:hAnsiTheme="minorHAnsi"/>
            <w:sz w:val="18"/>
            <w:szCs w:val="18"/>
          </w:rPr>
          <w:id w:val="28550908"/>
          <w:citation/>
        </w:sdtPr>
        <w:sdtContent>
          <w:r w:rsidR="007908F6" w:rsidRPr="00C67D64">
            <w:rPr>
              <w:rFonts w:asciiTheme="minorHAnsi" w:hAnsiTheme="minorHAnsi"/>
              <w:sz w:val="18"/>
              <w:szCs w:val="18"/>
            </w:rPr>
            <w:fldChar w:fldCharType="begin"/>
          </w:r>
          <w:r w:rsidR="00175FC9" w:rsidRPr="00C67D64">
            <w:rPr>
              <w:rFonts w:asciiTheme="minorHAnsi" w:hAnsiTheme="minorHAnsi"/>
              <w:sz w:val="18"/>
              <w:szCs w:val="18"/>
            </w:rPr>
            <w:instrText xml:space="preserve"> CITATION Ver131 \l 1043 </w:instrText>
          </w:r>
          <w:r w:rsidR="007908F6" w:rsidRPr="00C67D64">
            <w:rPr>
              <w:rFonts w:asciiTheme="minorHAnsi" w:hAnsiTheme="minorHAnsi"/>
              <w:sz w:val="18"/>
              <w:szCs w:val="18"/>
            </w:rPr>
            <w:fldChar w:fldCharType="separate"/>
          </w:r>
          <w:r w:rsidR="00137CE7">
            <w:rPr>
              <w:rFonts w:asciiTheme="minorHAnsi" w:hAnsiTheme="minorHAnsi"/>
              <w:noProof/>
              <w:sz w:val="18"/>
              <w:szCs w:val="18"/>
            </w:rPr>
            <w:t xml:space="preserve"> </w:t>
          </w:r>
          <w:r w:rsidR="00137CE7" w:rsidRPr="00137CE7">
            <w:rPr>
              <w:rFonts w:asciiTheme="minorHAnsi" w:hAnsiTheme="minorHAnsi"/>
              <w:noProof/>
              <w:sz w:val="18"/>
              <w:szCs w:val="18"/>
            </w:rPr>
            <w:t>(Verburgh, 2013)</w:t>
          </w:r>
          <w:r w:rsidR="007908F6" w:rsidRPr="00C67D64">
            <w:rPr>
              <w:rFonts w:asciiTheme="minorHAnsi" w:hAnsiTheme="minorHAnsi"/>
              <w:sz w:val="18"/>
              <w:szCs w:val="18"/>
            </w:rPr>
            <w:fldChar w:fldCharType="end"/>
          </w:r>
        </w:sdtContent>
      </w:sdt>
      <w:r w:rsidR="008046B9" w:rsidRPr="00C67D64">
        <w:rPr>
          <w:rFonts w:asciiTheme="minorHAnsi" w:hAnsiTheme="minorHAnsi"/>
          <w:sz w:val="18"/>
          <w:szCs w:val="18"/>
        </w:rPr>
        <w:t xml:space="preserve">. </w:t>
      </w:r>
    </w:p>
    <w:p w:rsidR="00175FC9" w:rsidRPr="00C67D64" w:rsidRDefault="00175FC9">
      <w:pPr>
        <w:rPr>
          <w:rFonts w:asciiTheme="minorHAnsi" w:hAnsiTheme="minorHAnsi"/>
          <w:sz w:val="18"/>
          <w:szCs w:val="18"/>
        </w:rPr>
      </w:pPr>
    </w:p>
    <w:p w:rsidR="00175FC9" w:rsidRPr="00C67D64" w:rsidRDefault="00175FC9">
      <w:pPr>
        <w:rPr>
          <w:rFonts w:asciiTheme="minorHAnsi" w:hAnsiTheme="minorHAnsi"/>
          <w:b/>
          <w:i/>
          <w:sz w:val="18"/>
          <w:szCs w:val="18"/>
        </w:rPr>
      </w:pPr>
      <w:r w:rsidRPr="00C67D64">
        <w:rPr>
          <w:rFonts w:asciiTheme="minorHAnsi" w:hAnsiTheme="minorHAnsi"/>
          <w:b/>
          <w:i/>
          <w:sz w:val="18"/>
          <w:szCs w:val="18"/>
        </w:rPr>
        <w:t xml:space="preserve">Suiker en kanker </w:t>
      </w:r>
    </w:p>
    <w:p w:rsidR="00807925" w:rsidRPr="00C67D64" w:rsidRDefault="00175FC9">
      <w:pPr>
        <w:rPr>
          <w:rFonts w:asciiTheme="minorHAnsi" w:hAnsiTheme="minorHAnsi"/>
          <w:sz w:val="18"/>
          <w:szCs w:val="18"/>
        </w:rPr>
      </w:pPr>
      <w:r w:rsidRPr="00C67D64">
        <w:rPr>
          <w:rFonts w:asciiTheme="minorHAnsi" w:hAnsiTheme="minorHAnsi"/>
          <w:sz w:val="18"/>
          <w:szCs w:val="18"/>
        </w:rPr>
        <w:t xml:space="preserve">Mensen die veel suiker eten hebben een </w:t>
      </w:r>
      <w:commentRangeStart w:id="8"/>
      <w:proofErr w:type="spellStart"/>
      <w:r w:rsidRPr="00C67D64">
        <w:rPr>
          <w:rFonts w:asciiTheme="minorHAnsi" w:hAnsiTheme="minorHAnsi"/>
          <w:sz w:val="18"/>
          <w:szCs w:val="18"/>
        </w:rPr>
        <w:t>verhoog-de</w:t>
      </w:r>
      <w:proofErr w:type="spellEnd"/>
      <w:r w:rsidRPr="00C67D64">
        <w:rPr>
          <w:rFonts w:asciiTheme="minorHAnsi" w:hAnsiTheme="minorHAnsi"/>
          <w:sz w:val="18"/>
          <w:szCs w:val="18"/>
        </w:rPr>
        <w:t xml:space="preserve"> </w:t>
      </w:r>
      <w:commentRangeEnd w:id="8"/>
      <w:r w:rsidR="00F36E97">
        <w:rPr>
          <w:rStyle w:val="Verwijzingopmerking"/>
        </w:rPr>
        <w:commentReference w:id="8"/>
      </w:r>
      <w:r w:rsidRPr="00C67D64">
        <w:rPr>
          <w:rFonts w:asciiTheme="minorHAnsi" w:hAnsiTheme="minorHAnsi"/>
          <w:sz w:val="18"/>
          <w:szCs w:val="18"/>
        </w:rPr>
        <w:t>kans op kanker. IGF speelt hierbij een rol omdat het weefsels laat groeien. Bij kanker is de groei van de cellen ontremt. Doordat IGF de groei van cellen sneller laat groeien is er een grotere kans om de cellen te laten ontsporen in kanker.  Zoals eerder beschreven is</w:t>
      </w:r>
      <w:r w:rsidR="008268DB" w:rsidRPr="00C67D64">
        <w:rPr>
          <w:rFonts w:asciiTheme="minorHAnsi" w:hAnsiTheme="minorHAnsi"/>
          <w:sz w:val="18"/>
          <w:szCs w:val="18"/>
        </w:rPr>
        <w:t>,</w:t>
      </w:r>
      <w:r w:rsidRPr="00C67D64">
        <w:rPr>
          <w:rFonts w:asciiTheme="minorHAnsi" w:hAnsiTheme="minorHAnsi"/>
          <w:sz w:val="18"/>
          <w:szCs w:val="18"/>
        </w:rPr>
        <w:t xml:space="preserve"> wordt door een stijging van de glucose de aanmaak van IGF bevordert wat de invloed van suiker op kanker verklaard</w:t>
      </w:r>
      <w:sdt>
        <w:sdtPr>
          <w:rPr>
            <w:rFonts w:asciiTheme="minorHAnsi" w:hAnsiTheme="minorHAnsi"/>
            <w:sz w:val="18"/>
            <w:szCs w:val="18"/>
          </w:rPr>
          <w:id w:val="28550912"/>
          <w:citation/>
        </w:sdtPr>
        <w:sdtContent>
          <w:r w:rsidR="007908F6" w:rsidRPr="00C67D64">
            <w:rPr>
              <w:rFonts w:asciiTheme="minorHAnsi" w:hAnsiTheme="minorHAnsi"/>
              <w:sz w:val="18"/>
              <w:szCs w:val="18"/>
            </w:rPr>
            <w:fldChar w:fldCharType="begin"/>
          </w:r>
          <w:r w:rsidR="006375BC" w:rsidRPr="00C67D64">
            <w:rPr>
              <w:rFonts w:asciiTheme="minorHAnsi" w:hAnsiTheme="minorHAnsi"/>
              <w:sz w:val="18"/>
              <w:szCs w:val="18"/>
            </w:rPr>
            <w:instrText xml:space="preserve"> CITATION Ver131 \l 1043 </w:instrText>
          </w:r>
          <w:r w:rsidR="007908F6" w:rsidRPr="00C67D64">
            <w:rPr>
              <w:rFonts w:asciiTheme="minorHAnsi" w:hAnsiTheme="minorHAnsi"/>
              <w:sz w:val="18"/>
              <w:szCs w:val="18"/>
            </w:rPr>
            <w:fldChar w:fldCharType="separate"/>
          </w:r>
          <w:r w:rsidR="00137CE7">
            <w:rPr>
              <w:rFonts w:asciiTheme="minorHAnsi" w:hAnsiTheme="minorHAnsi"/>
              <w:noProof/>
              <w:sz w:val="18"/>
              <w:szCs w:val="18"/>
            </w:rPr>
            <w:t xml:space="preserve"> </w:t>
          </w:r>
          <w:r w:rsidR="00137CE7" w:rsidRPr="00137CE7">
            <w:rPr>
              <w:rFonts w:asciiTheme="minorHAnsi" w:hAnsiTheme="minorHAnsi"/>
              <w:noProof/>
              <w:sz w:val="18"/>
              <w:szCs w:val="18"/>
            </w:rPr>
            <w:t>(Verburgh, 2013)</w:t>
          </w:r>
          <w:r w:rsidR="007908F6" w:rsidRPr="00C67D64">
            <w:rPr>
              <w:rFonts w:asciiTheme="minorHAnsi" w:hAnsiTheme="minorHAnsi"/>
              <w:sz w:val="18"/>
              <w:szCs w:val="18"/>
            </w:rPr>
            <w:fldChar w:fldCharType="end"/>
          </w:r>
        </w:sdtContent>
      </w:sdt>
      <w:r w:rsidRPr="00C67D64">
        <w:rPr>
          <w:rFonts w:asciiTheme="minorHAnsi" w:hAnsiTheme="minorHAnsi"/>
          <w:sz w:val="18"/>
          <w:szCs w:val="18"/>
        </w:rPr>
        <w:t xml:space="preserve">. </w:t>
      </w:r>
    </w:p>
    <w:p w:rsidR="00D86E87" w:rsidRDefault="004840D6">
      <w:pPr>
        <w:rPr>
          <w:rFonts w:asciiTheme="minorHAnsi" w:hAnsiTheme="minorHAnsi"/>
          <w:sz w:val="18"/>
          <w:szCs w:val="18"/>
        </w:rPr>
      </w:pPr>
      <w:r w:rsidRPr="00C67D64">
        <w:rPr>
          <w:rFonts w:asciiTheme="minorHAnsi" w:hAnsiTheme="minorHAnsi"/>
          <w:sz w:val="18"/>
          <w:szCs w:val="18"/>
        </w:rPr>
        <w:t xml:space="preserve">Het verband tussen IGF en het risico op </w:t>
      </w:r>
      <w:commentRangeStart w:id="9"/>
      <w:proofErr w:type="spellStart"/>
      <w:r w:rsidRPr="00C67D64">
        <w:rPr>
          <w:rFonts w:asciiTheme="minorHAnsi" w:hAnsiTheme="minorHAnsi"/>
          <w:sz w:val="18"/>
          <w:szCs w:val="18"/>
        </w:rPr>
        <w:t>prostaat-kanker</w:t>
      </w:r>
      <w:proofErr w:type="spellEnd"/>
      <w:r w:rsidRPr="00C67D64">
        <w:rPr>
          <w:rFonts w:asciiTheme="minorHAnsi" w:hAnsiTheme="minorHAnsi"/>
          <w:sz w:val="18"/>
          <w:szCs w:val="18"/>
        </w:rPr>
        <w:t xml:space="preserve"> </w:t>
      </w:r>
      <w:commentRangeEnd w:id="9"/>
      <w:r w:rsidR="00F36E97">
        <w:rPr>
          <w:rStyle w:val="Verwijzingopmerking"/>
        </w:rPr>
        <w:commentReference w:id="9"/>
      </w:r>
      <w:r w:rsidRPr="00C67D64">
        <w:rPr>
          <w:rFonts w:asciiTheme="minorHAnsi" w:hAnsiTheme="minorHAnsi"/>
          <w:sz w:val="18"/>
          <w:szCs w:val="18"/>
        </w:rPr>
        <w:t xml:space="preserve">is onderzocht in een onderzoek waar 149 mannen waren </w:t>
      </w:r>
      <w:proofErr w:type="spellStart"/>
      <w:r w:rsidRPr="00C67D64">
        <w:rPr>
          <w:rFonts w:asciiTheme="minorHAnsi" w:hAnsiTheme="minorHAnsi"/>
          <w:sz w:val="18"/>
          <w:szCs w:val="18"/>
        </w:rPr>
        <w:t>geincludeerd</w:t>
      </w:r>
      <w:proofErr w:type="spellEnd"/>
      <w:r w:rsidRPr="00C67D64">
        <w:rPr>
          <w:rFonts w:asciiTheme="minorHAnsi" w:hAnsiTheme="minorHAnsi"/>
          <w:sz w:val="18"/>
          <w:szCs w:val="18"/>
        </w:rPr>
        <w:t>. H</w:t>
      </w:r>
      <w:r w:rsidR="00807925" w:rsidRPr="00C67D64">
        <w:rPr>
          <w:rFonts w:asciiTheme="minorHAnsi" w:hAnsiTheme="minorHAnsi"/>
          <w:sz w:val="18"/>
          <w:szCs w:val="18"/>
        </w:rPr>
        <w:t>et verband tussen IGF is met name sterk bij jonger</w:t>
      </w:r>
      <w:r w:rsidR="008268DB" w:rsidRPr="00C67D64">
        <w:rPr>
          <w:rFonts w:asciiTheme="minorHAnsi" w:hAnsiTheme="minorHAnsi"/>
          <w:sz w:val="18"/>
          <w:szCs w:val="18"/>
        </w:rPr>
        <w:t>e</w:t>
      </w:r>
      <w:r w:rsidR="00807925" w:rsidRPr="00C67D64">
        <w:rPr>
          <w:rFonts w:asciiTheme="minorHAnsi" w:hAnsiTheme="minorHAnsi"/>
          <w:sz w:val="18"/>
          <w:szCs w:val="18"/>
        </w:rPr>
        <w:t xml:space="preserve"> deelnemers wat suggereert dat IGF met name betrokken is bij het begin stadium bij de ontwikkeling van prostaat kanker</w:t>
      </w:r>
      <w:r w:rsidR="008268DB" w:rsidRPr="00C67D64">
        <w:rPr>
          <w:rFonts w:asciiTheme="minorHAnsi" w:hAnsiTheme="minorHAnsi"/>
          <w:sz w:val="18"/>
          <w:szCs w:val="18"/>
        </w:rPr>
        <w:t>.</w:t>
      </w:r>
      <w:sdt>
        <w:sdtPr>
          <w:rPr>
            <w:rFonts w:asciiTheme="minorHAnsi" w:hAnsiTheme="minorHAnsi"/>
            <w:sz w:val="18"/>
            <w:szCs w:val="18"/>
          </w:rPr>
          <w:id w:val="28550909"/>
          <w:citation/>
        </w:sdtPr>
        <w:sdtContent>
          <w:r w:rsidR="007908F6" w:rsidRPr="00C67D64">
            <w:rPr>
              <w:rFonts w:asciiTheme="minorHAnsi" w:hAnsiTheme="minorHAnsi"/>
              <w:sz w:val="18"/>
              <w:szCs w:val="18"/>
            </w:rPr>
            <w:fldChar w:fldCharType="begin"/>
          </w:r>
          <w:r w:rsidR="00807925" w:rsidRPr="00C67D64">
            <w:rPr>
              <w:rFonts w:asciiTheme="minorHAnsi" w:hAnsiTheme="minorHAnsi"/>
              <w:sz w:val="18"/>
              <w:szCs w:val="18"/>
            </w:rPr>
            <w:instrText xml:space="preserve"> CITATION Sta00 \l 1043 </w:instrText>
          </w:r>
          <w:r w:rsidR="007908F6" w:rsidRPr="00C67D64">
            <w:rPr>
              <w:rFonts w:asciiTheme="minorHAnsi" w:hAnsiTheme="minorHAnsi"/>
              <w:sz w:val="18"/>
              <w:szCs w:val="18"/>
            </w:rPr>
            <w:fldChar w:fldCharType="separate"/>
          </w:r>
          <w:r w:rsidR="00137CE7">
            <w:rPr>
              <w:rFonts w:asciiTheme="minorHAnsi" w:hAnsiTheme="minorHAnsi"/>
              <w:noProof/>
              <w:sz w:val="18"/>
              <w:szCs w:val="18"/>
            </w:rPr>
            <w:t xml:space="preserve"> </w:t>
          </w:r>
          <w:r w:rsidR="00137CE7" w:rsidRPr="00137CE7">
            <w:rPr>
              <w:rFonts w:asciiTheme="minorHAnsi" w:hAnsiTheme="minorHAnsi"/>
              <w:noProof/>
              <w:sz w:val="18"/>
              <w:szCs w:val="18"/>
            </w:rPr>
            <w:t>(Stattin, et al., 2000)</w:t>
          </w:r>
          <w:r w:rsidR="007908F6" w:rsidRPr="00C67D64">
            <w:rPr>
              <w:rFonts w:asciiTheme="minorHAnsi" w:hAnsiTheme="minorHAnsi"/>
              <w:sz w:val="18"/>
              <w:szCs w:val="18"/>
            </w:rPr>
            <w:fldChar w:fldCharType="end"/>
          </w:r>
        </w:sdtContent>
      </w:sdt>
      <w:r w:rsidR="00807925" w:rsidRPr="00C67D64">
        <w:rPr>
          <w:rFonts w:asciiTheme="minorHAnsi" w:hAnsiTheme="minorHAnsi"/>
          <w:sz w:val="18"/>
          <w:szCs w:val="18"/>
        </w:rPr>
        <w:t xml:space="preserve">. </w:t>
      </w:r>
    </w:p>
    <w:p w:rsidR="00B03DF3" w:rsidRDefault="00B03DF3">
      <w:pPr>
        <w:rPr>
          <w:rFonts w:asciiTheme="minorHAnsi" w:hAnsiTheme="minorHAnsi"/>
          <w:b/>
          <w:i/>
          <w:sz w:val="18"/>
          <w:szCs w:val="18"/>
        </w:rPr>
      </w:pPr>
      <w:r>
        <w:rPr>
          <w:rFonts w:asciiTheme="minorHAnsi" w:hAnsiTheme="minorHAnsi"/>
          <w:b/>
          <w:i/>
          <w:sz w:val="18"/>
          <w:szCs w:val="18"/>
        </w:rPr>
        <w:lastRenderedPageBreak/>
        <w:t>Korte termijn effecten</w:t>
      </w:r>
    </w:p>
    <w:p w:rsidR="00B03DF3" w:rsidRDefault="00B03DF3">
      <w:pPr>
        <w:rPr>
          <w:rFonts w:asciiTheme="minorHAnsi" w:hAnsiTheme="minorHAnsi"/>
          <w:sz w:val="18"/>
          <w:szCs w:val="18"/>
        </w:rPr>
      </w:pPr>
      <w:r>
        <w:rPr>
          <w:rFonts w:asciiTheme="minorHAnsi" w:hAnsiTheme="minorHAnsi"/>
          <w:sz w:val="18"/>
          <w:szCs w:val="18"/>
        </w:rPr>
        <w:t xml:space="preserve">In de literatuur en op </w:t>
      </w:r>
      <w:proofErr w:type="spellStart"/>
      <w:r>
        <w:rPr>
          <w:rFonts w:asciiTheme="minorHAnsi" w:hAnsiTheme="minorHAnsi"/>
          <w:sz w:val="18"/>
          <w:szCs w:val="18"/>
        </w:rPr>
        <w:t>blogs</w:t>
      </w:r>
      <w:proofErr w:type="spellEnd"/>
      <w:r>
        <w:rPr>
          <w:rFonts w:asciiTheme="minorHAnsi" w:hAnsiTheme="minorHAnsi"/>
          <w:sz w:val="18"/>
          <w:szCs w:val="18"/>
        </w:rPr>
        <w:t xml:space="preserve"> zijn er </w:t>
      </w:r>
      <w:proofErr w:type="spellStart"/>
      <w:r>
        <w:rPr>
          <w:rFonts w:asciiTheme="minorHAnsi" w:hAnsiTheme="minorHAnsi"/>
          <w:sz w:val="18"/>
          <w:szCs w:val="18"/>
        </w:rPr>
        <w:t>suikerdetoxen</w:t>
      </w:r>
      <w:proofErr w:type="spellEnd"/>
      <w:r>
        <w:rPr>
          <w:rFonts w:asciiTheme="minorHAnsi" w:hAnsiTheme="minorHAnsi"/>
          <w:sz w:val="18"/>
          <w:szCs w:val="18"/>
        </w:rPr>
        <w:t xml:space="preserve"> of een dieet waarbij suiker </w:t>
      </w:r>
      <w:r w:rsidR="003F455D">
        <w:rPr>
          <w:rFonts w:asciiTheme="minorHAnsi" w:hAnsiTheme="minorHAnsi"/>
          <w:sz w:val="18"/>
          <w:szCs w:val="18"/>
        </w:rPr>
        <w:t>niet wordt geconsumeerd.</w:t>
      </w:r>
      <w:r>
        <w:rPr>
          <w:rFonts w:asciiTheme="minorHAnsi" w:hAnsiTheme="minorHAnsi"/>
          <w:sz w:val="18"/>
          <w:szCs w:val="18"/>
        </w:rPr>
        <w:t xml:space="preserve"> Omdat de nieuwsgierigheid gewekt werd is dit ook door de onderzoeker van het artikel uitgevoerd. Hierbij zijn drie dagen helemaal geen suikers gegeten ook niet in de vorm van fruit of </w:t>
      </w:r>
      <w:proofErr w:type="spellStart"/>
      <w:r>
        <w:rPr>
          <w:rFonts w:asciiTheme="minorHAnsi" w:hAnsiTheme="minorHAnsi"/>
          <w:sz w:val="18"/>
          <w:szCs w:val="18"/>
        </w:rPr>
        <w:t>zetmelen</w:t>
      </w:r>
      <w:proofErr w:type="spellEnd"/>
      <w:r>
        <w:rPr>
          <w:rFonts w:asciiTheme="minorHAnsi" w:hAnsiTheme="minorHAnsi"/>
          <w:sz w:val="18"/>
          <w:szCs w:val="18"/>
        </w:rPr>
        <w:t>. Vervolgens is dit weer langzaam opgebouwd, in totaal duurde deze periode een maand</w:t>
      </w:r>
      <w:sdt>
        <w:sdtPr>
          <w:rPr>
            <w:rFonts w:asciiTheme="minorHAnsi" w:hAnsiTheme="minorHAnsi"/>
            <w:sz w:val="18"/>
            <w:szCs w:val="18"/>
          </w:rPr>
          <w:id w:val="2764324"/>
          <w:citation/>
        </w:sdtPr>
        <w:sdtContent>
          <w:r w:rsidR="007908F6">
            <w:rPr>
              <w:rFonts w:asciiTheme="minorHAnsi" w:hAnsiTheme="minorHAnsi"/>
              <w:sz w:val="18"/>
              <w:szCs w:val="18"/>
            </w:rPr>
            <w:fldChar w:fldCharType="begin"/>
          </w:r>
          <w:r w:rsidR="00A6385F">
            <w:rPr>
              <w:rFonts w:asciiTheme="minorHAnsi" w:hAnsiTheme="minorHAnsi"/>
              <w:sz w:val="18"/>
              <w:szCs w:val="18"/>
            </w:rPr>
            <w:instrText xml:space="preserve"> CITATION Alp14 \l 1043 </w:instrText>
          </w:r>
          <w:r w:rsidR="007908F6">
            <w:rPr>
              <w:rFonts w:asciiTheme="minorHAnsi" w:hAnsiTheme="minorHAnsi"/>
              <w:sz w:val="18"/>
              <w:szCs w:val="18"/>
            </w:rPr>
            <w:fldChar w:fldCharType="separate"/>
          </w:r>
          <w:r w:rsidR="00137CE7">
            <w:rPr>
              <w:rFonts w:asciiTheme="minorHAnsi" w:hAnsiTheme="minorHAnsi"/>
              <w:noProof/>
              <w:sz w:val="18"/>
              <w:szCs w:val="18"/>
            </w:rPr>
            <w:t xml:space="preserve"> </w:t>
          </w:r>
          <w:r w:rsidR="00137CE7" w:rsidRPr="00137CE7">
            <w:rPr>
              <w:rFonts w:asciiTheme="minorHAnsi" w:hAnsiTheme="minorHAnsi"/>
              <w:noProof/>
              <w:sz w:val="18"/>
              <w:szCs w:val="18"/>
            </w:rPr>
            <w:t>(Alpert &amp; Farris, 2014)</w:t>
          </w:r>
          <w:r w:rsidR="007908F6">
            <w:rPr>
              <w:rFonts w:asciiTheme="minorHAnsi" w:hAnsiTheme="minorHAnsi"/>
              <w:sz w:val="18"/>
              <w:szCs w:val="18"/>
            </w:rPr>
            <w:fldChar w:fldCharType="end"/>
          </w:r>
        </w:sdtContent>
      </w:sdt>
      <w:r>
        <w:rPr>
          <w:rFonts w:asciiTheme="minorHAnsi" w:hAnsiTheme="minorHAnsi"/>
          <w:sz w:val="18"/>
          <w:szCs w:val="18"/>
        </w:rPr>
        <w:t>. Bevindingen hiervan zijn:</w:t>
      </w:r>
    </w:p>
    <w:p w:rsidR="00A6385F" w:rsidRDefault="00A6385F">
      <w:pPr>
        <w:rPr>
          <w:rFonts w:asciiTheme="minorHAnsi" w:hAnsiTheme="minorHAnsi"/>
          <w:sz w:val="18"/>
          <w:szCs w:val="18"/>
        </w:rPr>
      </w:pPr>
    </w:p>
    <w:p w:rsidR="00A6385F" w:rsidRDefault="007908F6">
      <w:pPr>
        <w:rPr>
          <w:rFonts w:asciiTheme="minorHAnsi" w:hAnsiTheme="minorHAnsi"/>
          <w:sz w:val="18"/>
          <w:szCs w:val="18"/>
        </w:rPr>
      </w:pPr>
      <w:r>
        <w:rPr>
          <w:rFonts w:asciiTheme="minorHAnsi" w:hAnsiTheme="minorHAnsi"/>
          <w:noProof/>
          <w:sz w:val="18"/>
          <w:szCs w:val="18"/>
          <w:lang w:eastAsia="en-US"/>
        </w:rPr>
        <w:pict>
          <v:shapetype id="_x0000_t202" coordsize="21600,21600" o:spt="202" path="m,l,21600r21600,l21600,xe">
            <v:stroke joinstyle="miter"/>
            <v:path gradientshapeok="t" o:connecttype="rect"/>
          </v:shapetype>
          <v:shape id="_x0000_s1026" type="#_x0000_t202" style="position:absolute;margin-left:2.65pt;margin-top:0;width:180.6pt;height:152.1pt;z-index:251660288;mso-width-percent:400;mso-width-percent:400;mso-width-relative:margin;mso-height-relative:margin">
            <v:textbox style="mso-next-textbox:#_x0000_s1026">
              <w:txbxContent>
                <w:p w:rsidR="00953B1E" w:rsidRPr="00953B1E" w:rsidRDefault="00953B1E" w:rsidP="00A6385F">
                  <w:pPr>
                    <w:rPr>
                      <w:rFonts w:asciiTheme="minorHAnsi" w:hAnsiTheme="minorHAnsi"/>
                      <w:b/>
                      <w:i/>
                      <w:sz w:val="18"/>
                      <w:szCs w:val="18"/>
                    </w:rPr>
                  </w:pPr>
                  <w:r>
                    <w:rPr>
                      <w:rFonts w:asciiTheme="minorHAnsi" w:hAnsiTheme="minorHAnsi"/>
                      <w:b/>
                      <w:i/>
                      <w:sz w:val="18"/>
                      <w:szCs w:val="18"/>
                    </w:rPr>
                    <w:t xml:space="preserve">Effecten </w:t>
                  </w:r>
                  <w:proofErr w:type="spellStart"/>
                  <w:r>
                    <w:rPr>
                      <w:rFonts w:asciiTheme="minorHAnsi" w:hAnsiTheme="minorHAnsi"/>
                      <w:b/>
                      <w:i/>
                      <w:sz w:val="18"/>
                      <w:szCs w:val="18"/>
                    </w:rPr>
                    <w:t>suikerdetox</w:t>
                  </w:r>
                  <w:proofErr w:type="spellEnd"/>
                  <w:r>
                    <w:rPr>
                      <w:rFonts w:asciiTheme="minorHAnsi" w:hAnsiTheme="minorHAnsi"/>
                      <w:b/>
                      <w:i/>
                      <w:sz w:val="18"/>
                      <w:szCs w:val="18"/>
                    </w:rPr>
                    <w:t xml:space="preserve"> </w:t>
                  </w:r>
                </w:p>
                <w:p w:rsidR="00953B1E" w:rsidRDefault="00953B1E" w:rsidP="00A6385F">
                  <w:pPr>
                    <w:rPr>
                      <w:rFonts w:asciiTheme="minorHAnsi" w:hAnsiTheme="minorHAnsi"/>
                      <w:sz w:val="18"/>
                      <w:szCs w:val="18"/>
                    </w:rPr>
                  </w:pPr>
                </w:p>
                <w:p w:rsidR="00A6385F" w:rsidRPr="00953B1E" w:rsidRDefault="00A6385F" w:rsidP="00A6385F">
                  <w:pPr>
                    <w:rPr>
                      <w:rFonts w:asciiTheme="minorHAnsi" w:hAnsiTheme="minorHAnsi"/>
                      <w:i/>
                      <w:sz w:val="18"/>
                      <w:szCs w:val="18"/>
                    </w:rPr>
                  </w:pPr>
                  <w:r w:rsidRPr="00953B1E">
                    <w:rPr>
                      <w:rFonts w:asciiTheme="minorHAnsi" w:hAnsiTheme="minorHAnsi"/>
                      <w:i/>
                      <w:sz w:val="18"/>
                      <w:szCs w:val="18"/>
                    </w:rPr>
                    <w:t>- Meer dan 4 kg gewichtsverlies</w:t>
                  </w:r>
                </w:p>
                <w:p w:rsidR="00A6385F" w:rsidRPr="00953B1E" w:rsidRDefault="00A6385F" w:rsidP="00A6385F">
                  <w:pPr>
                    <w:rPr>
                      <w:rFonts w:asciiTheme="minorHAnsi" w:hAnsiTheme="minorHAnsi"/>
                      <w:i/>
                      <w:sz w:val="18"/>
                      <w:szCs w:val="18"/>
                    </w:rPr>
                  </w:pPr>
                  <w:r w:rsidRPr="00953B1E">
                    <w:rPr>
                      <w:rFonts w:asciiTheme="minorHAnsi" w:hAnsiTheme="minorHAnsi"/>
                      <w:i/>
                      <w:sz w:val="18"/>
                      <w:szCs w:val="18"/>
                    </w:rPr>
                    <w:t xml:space="preserve">- Meer energie, met uitzondering van de  </w:t>
                  </w:r>
                </w:p>
                <w:p w:rsidR="00A6385F" w:rsidRPr="00953B1E" w:rsidRDefault="00A6385F" w:rsidP="00A6385F">
                  <w:pPr>
                    <w:rPr>
                      <w:rFonts w:asciiTheme="minorHAnsi" w:hAnsiTheme="minorHAnsi"/>
                      <w:i/>
                      <w:sz w:val="18"/>
                      <w:szCs w:val="18"/>
                    </w:rPr>
                  </w:pPr>
                  <w:r w:rsidRPr="00953B1E">
                    <w:rPr>
                      <w:rFonts w:asciiTheme="minorHAnsi" w:hAnsiTheme="minorHAnsi"/>
                      <w:i/>
                      <w:sz w:val="18"/>
                      <w:szCs w:val="18"/>
                    </w:rPr>
                    <w:t xml:space="preserve">  eerste dagen  </w:t>
                  </w:r>
                </w:p>
                <w:p w:rsidR="00A6385F" w:rsidRPr="00953B1E" w:rsidRDefault="00A6385F" w:rsidP="00A6385F">
                  <w:pPr>
                    <w:rPr>
                      <w:rFonts w:asciiTheme="minorHAnsi" w:hAnsiTheme="minorHAnsi"/>
                      <w:i/>
                      <w:sz w:val="18"/>
                      <w:szCs w:val="18"/>
                    </w:rPr>
                  </w:pPr>
                  <w:r w:rsidRPr="00953B1E">
                    <w:rPr>
                      <w:rFonts w:asciiTheme="minorHAnsi" w:hAnsiTheme="minorHAnsi"/>
                      <w:i/>
                      <w:sz w:val="18"/>
                      <w:szCs w:val="18"/>
                    </w:rPr>
                    <w:t>- ’s Middags geen suiker of vermoeidheidsdip</w:t>
                  </w:r>
                </w:p>
                <w:p w:rsidR="00A6385F" w:rsidRPr="00953B1E" w:rsidRDefault="00A6385F" w:rsidP="00A6385F">
                  <w:pPr>
                    <w:rPr>
                      <w:rFonts w:asciiTheme="minorHAnsi" w:hAnsiTheme="minorHAnsi"/>
                      <w:i/>
                      <w:sz w:val="18"/>
                      <w:szCs w:val="18"/>
                    </w:rPr>
                  </w:pPr>
                  <w:r w:rsidRPr="00953B1E">
                    <w:rPr>
                      <w:rFonts w:asciiTheme="minorHAnsi" w:hAnsiTheme="minorHAnsi"/>
                      <w:i/>
                      <w:sz w:val="18"/>
                      <w:szCs w:val="18"/>
                    </w:rPr>
                    <w:t>- Bewustwording over de producten waar</w:t>
                  </w:r>
                </w:p>
                <w:p w:rsidR="00A6385F" w:rsidRPr="00953B1E" w:rsidRDefault="00A6385F" w:rsidP="00A6385F">
                  <w:pPr>
                    <w:rPr>
                      <w:rFonts w:asciiTheme="minorHAnsi" w:hAnsiTheme="minorHAnsi"/>
                      <w:i/>
                      <w:sz w:val="18"/>
                      <w:szCs w:val="18"/>
                    </w:rPr>
                  </w:pPr>
                  <w:r w:rsidRPr="00953B1E">
                    <w:rPr>
                      <w:rFonts w:asciiTheme="minorHAnsi" w:hAnsiTheme="minorHAnsi"/>
                      <w:i/>
                      <w:sz w:val="18"/>
                      <w:szCs w:val="18"/>
                    </w:rPr>
                    <w:t xml:space="preserve">   suiker inzit</w:t>
                  </w:r>
                </w:p>
                <w:p w:rsidR="00A6385F" w:rsidRPr="00953B1E" w:rsidRDefault="00A6385F" w:rsidP="00A6385F">
                  <w:pPr>
                    <w:rPr>
                      <w:rFonts w:asciiTheme="minorHAnsi" w:hAnsiTheme="minorHAnsi"/>
                      <w:i/>
                      <w:sz w:val="18"/>
                      <w:szCs w:val="18"/>
                    </w:rPr>
                  </w:pPr>
                  <w:r w:rsidRPr="00953B1E">
                    <w:rPr>
                      <w:rFonts w:asciiTheme="minorHAnsi" w:hAnsiTheme="minorHAnsi"/>
                      <w:i/>
                      <w:sz w:val="18"/>
                      <w:szCs w:val="18"/>
                    </w:rPr>
                    <w:t xml:space="preserve">- Het is zeer lastig om tijdens de </w:t>
                  </w:r>
                  <w:proofErr w:type="spellStart"/>
                  <w:r w:rsidRPr="00953B1E">
                    <w:rPr>
                      <w:rFonts w:asciiTheme="minorHAnsi" w:hAnsiTheme="minorHAnsi"/>
                      <w:i/>
                      <w:sz w:val="18"/>
                      <w:szCs w:val="18"/>
                    </w:rPr>
                    <w:t>detox</w:t>
                  </w:r>
                  <w:proofErr w:type="spellEnd"/>
                  <w:r w:rsidRPr="00953B1E">
                    <w:rPr>
                      <w:rFonts w:asciiTheme="minorHAnsi" w:hAnsiTheme="minorHAnsi"/>
                      <w:i/>
                      <w:sz w:val="18"/>
                      <w:szCs w:val="18"/>
                    </w:rPr>
                    <w:t xml:space="preserve"> buiten</w:t>
                  </w:r>
                </w:p>
                <w:p w:rsidR="00A6385F" w:rsidRPr="00953B1E" w:rsidRDefault="00A6385F" w:rsidP="00A6385F">
                  <w:pPr>
                    <w:rPr>
                      <w:rFonts w:asciiTheme="minorHAnsi" w:hAnsiTheme="minorHAnsi"/>
                      <w:i/>
                      <w:sz w:val="18"/>
                      <w:szCs w:val="18"/>
                    </w:rPr>
                  </w:pPr>
                  <w:r w:rsidRPr="00953B1E">
                    <w:rPr>
                      <w:rFonts w:asciiTheme="minorHAnsi" w:hAnsiTheme="minorHAnsi"/>
                      <w:i/>
                      <w:sz w:val="18"/>
                      <w:szCs w:val="18"/>
                    </w:rPr>
                    <w:t xml:space="preserve">   de deur te eten of met het avondeten </w:t>
                  </w:r>
                </w:p>
                <w:p w:rsidR="00A6385F" w:rsidRPr="00953B1E" w:rsidRDefault="00A6385F" w:rsidP="00A6385F">
                  <w:pPr>
                    <w:rPr>
                      <w:rFonts w:asciiTheme="minorHAnsi" w:hAnsiTheme="minorHAnsi"/>
                      <w:i/>
                      <w:sz w:val="18"/>
                      <w:szCs w:val="18"/>
                    </w:rPr>
                  </w:pPr>
                  <w:r w:rsidRPr="00953B1E">
                    <w:rPr>
                      <w:rFonts w:asciiTheme="minorHAnsi" w:hAnsiTheme="minorHAnsi"/>
                      <w:i/>
                      <w:sz w:val="18"/>
                      <w:szCs w:val="18"/>
                    </w:rPr>
                    <w:t xml:space="preserve">   binnen een gezin.</w:t>
                  </w:r>
                </w:p>
                <w:p w:rsidR="00A6385F" w:rsidRPr="00953B1E" w:rsidRDefault="00A6385F" w:rsidP="00A6385F">
                  <w:pPr>
                    <w:rPr>
                      <w:rFonts w:asciiTheme="minorHAnsi" w:hAnsiTheme="minorHAnsi"/>
                      <w:i/>
                      <w:sz w:val="18"/>
                      <w:szCs w:val="18"/>
                    </w:rPr>
                  </w:pPr>
                  <w:r w:rsidRPr="00953B1E">
                    <w:rPr>
                      <w:rFonts w:asciiTheme="minorHAnsi" w:hAnsiTheme="minorHAnsi"/>
                      <w:i/>
                      <w:sz w:val="18"/>
                      <w:szCs w:val="18"/>
                    </w:rPr>
                    <w:t>- Het is duurder dan gemiddelde voedingsgewoon</w:t>
                  </w:r>
                </w:p>
                <w:p w:rsidR="00A6385F" w:rsidRDefault="00A6385F"/>
                <w:p w:rsidR="00A6385F" w:rsidRDefault="00A6385F"/>
              </w:txbxContent>
            </v:textbox>
          </v:shape>
        </w:pict>
      </w:r>
    </w:p>
    <w:p w:rsidR="00A6385F" w:rsidRDefault="00A6385F">
      <w:pPr>
        <w:rPr>
          <w:rFonts w:asciiTheme="minorHAnsi" w:hAnsiTheme="minorHAnsi"/>
          <w:sz w:val="18"/>
          <w:szCs w:val="18"/>
        </w:rPr>
      </w:pPr>
    </w:p>
    <w:p w:rsidR="00A6385F" w:rsidRDefault="00A6385F">
      <w:pPr>
        <w:rPr>
          <w:rFonts w:asciiTheme="minorHAnsi" w:hAnsiTheme="minorHAnsi"/>
          <w:sz w:val="18"/>
          <w:szCs w:val="18"/>
        </w:rPr>
      </w:pPr>
    </w:p>
    <w:p w:rsidR="00A6385F" w:rsidRDefault="00A6385F">
      <w:pPr>
        <w:rPr>
          <w:rFonts w:asciiTheme="minorHAnsi" w:hAnsiTheme="minorHAnsi"/>
          <w:sz w:val="18"/>
          <w:szCs w:val="18"/>
        </w:rPr>
      </w:pPr>
    </w:p>
    <w:p w:rsidR="00A6385F" w:rsidRDefault="00A6385F">
      <w:pPr>
        <w:rPr>
          <w:rFonts w:asciiTheme="minorHAnsi" w:hAnsiTheme="minorHAnsi"/>
          <w:sz w:val="18"/>
          <w:szCs w:val="18"/>
        </w:rPr>
      </w:pPr>
    </w:p>
    <w:p w:rsidR="00A6385F" w:rsidRDefault="00A6385F">
      <w:pPr>
        <w:rPr>
          <w:rFonts w:asciiTheme="minorHAnsi" w:hAnsiTheme="minorHAnsi"/>
          <w:sz w:val="18"/>
          <w:szCs w:val="18"/>
        </w:rPr>
      </w:pPr>
    </w:p>
    <w:p w:rsidR="00A6385F" w:rsidRDefault="00A6385F">
      <w:pPr>
        <w:rPr>
          <w:rFonts w:asciiTheme="minorHAnsi" w:hAnsiTheme="minorHAnsi"/>
          <w:sz w:val="18"/>
          <w:szCs w:val="18"/>
        </w:rPr>
      </w:pPr>
    </w:p>
    <w:p w:rsidR="00A6385F" w:rsidRDefault="00A6385F">
      <w:pPr>
        <w:rPr>
          <w:rFonts w:asciiTheme="minorHAnsi" w:hAnsiTheme="minorHAnsi"/>
          <w:sz w:val="18"/>
          <w:szCs w:val="18"/>
        </w:rPr>
      </w:pPr>
    </w:p>
    <w:p w:rsidR="00A6385F" w:rsidRDefault="00A6385F">
      <w:pPr>
        <w:rPr>
          <w:rFonts w:asciiTheme="minorHAnsi" w:hAnsiTheme="minorHAnsi"/>
          <w:sz w:val="18"/>
          <w:szCs w:val="18"/>
        </w:rPr>
      </w:pPr>
    </w:p>
    <w:p w:rsidR="00A6385F" w:rsidRDefault="00A6385F">
      <w:pPr>
        <w:rPr>
          <w:rFonts w:asciiTheme="minorHAnsi" w:hAnsiTheme="minorHAnsi"/>
          <w:sz w:val="18"/>
          <w:szCs w:val="18"/>
        </w:rPr>
      </w:pPr>
    </w:p>
    <w:p w:rsidR="00A6385F" w:rsidRDefault="00A6385F">
      <w:pPr>
        <w:rPr>
          <w:rFonts w:asciiTheme="minorHAnsi" w:hAnsiTheme="minorHAnsi"/>
          <w:sz w:val="18"/>
          <w:szCs w:val="18"/>
        </w:rPr>
      </w:pPr>
    </w:p>
    <w:p w:rsidR="00B03DF3" w:rsidRDefault="00B03DF3">
      <w:pPr>
        <w:rPr>
          <w:rFonts w:asciiTheme="minorHAnsi" w:hAnsiTheme="minorHAnsi"/>
          <w:sz w:val="18"/>
          <w:szCs w:val="18"/>
        </w:rPr>
      </w:pPr>
    </w:p>
    <w:p w:rsidR="00032AC0" w:rsidRDefault="00B03DF3" w:rsidP="00A6385F">
      <w:pPr>
        <w:rPr>
          <w:rFonts w:asciiTheme="minorHAnsi" w:hAnsiTheme="minorHAnsi"/>
          <w:sz w:val="18"/>
          <w:szCs w:val="18"/>
        </w:rPr>
      </w:pPr>
      <w:r>
        <w:rPr>
          <w:rFonts w:asciiTheme="minorHAnsi" w:hAnsiTheme="minorHAnsi"/>
          <w:sz w:val="18"/>
          <w:szCs w:val="18"/>
        </w:rPr>
        <w:t xml:space="preserve"> </w:t>
      </w:r>
    </w:p>
    <w:p w:rsidR="000E72DC" w:rsidRDefault="000E72DC">
      <w:pPr>
        <w:rPr>
          <w:rFonts w:asciiTheme="minorHAnsi" w:hAnsiTheme="minorHAnsi"/>
          <w:sz w:val="18"/>
          <w:szCs w:val="18"/>
        </w:rPr>
      </w:pPr>
    </w:p>
    <w:p w:rsidR="00953B1E" w:rsidRDefault="00953B1E">
      <w:pPr>
        <w:rPr>
          <w:rFonts w:asciiTheme="minorHAnsi" w:hAnsiTheme="minorHAnsi"/>
          <w:sz w:val="18"/>
          <w:szCs w:val="18"/>
        </w:rPr>
      </w:pPr>
    </w:p>
    <w:p w:rsidR="000E72DC" w:rsidRPr="00B03DF3" w:rsidRDefault="000E72DC">
      <w:pPr>
        <w:rPr>
          <w:rFonts w:asciiTheme="minorHAnsi" w:hAnsiTheme="minorHAnsi"/>
          <w:sz w:val="18"/>
          <w:szCs w:val="18"/>
        </w:rPr>
      </w:pPr>
      <w:r>
        <w:rPr>
          <w:rFonts w:asciiTheme="minorHAnsi" w:hAnsiTheme="minorHAnsi"/>
          <w:sz w:val="18"/>
          <w:szCs w:val="18"/>
        </w:rPr>
        <w:t xml:space="preserve">Op de korte termijn zijn </w:t>
      </w:r>
      <w:commentRangeStart w:id="10"/>
      <w:r>
        <w:rPr>
          <w:rFonts w:asciiTheme="minorHAnsi" w:hAnsiTheme="minorHAnsi"/>
          <w:sz w:val="18"/>
          <w:szCs w:val="18"/>
        </w:rPr>
        <w:t>er</w:t>
      </w:r>
      <w:commentRangeEnd w:id="10"/>
      <w:r w:rsidR="00F36E97">
        <w:rPr>
          <w:rStyle w:val="Verwijzingopmerking"/>
        </w:rPr>
        <w:commentReference w:id="10"/>
      </w:r>
      <w:r>
        <w:rPr>
          <w:rFonts w:asciiTheme="minorHAnsi" w:hAnsiTheme="minorHAnsi"/>
          <w:sz w:val="18"/>
          <w:szCs w:val="18"/>
        </w:rPr>
        <w:t xml:space="preserve"> al positi</w:t>
      </w:r>
      <w:r w:rsidR="00953B1E">
        <w:rPr>
          <w:rFonts w:asciiTheme="minorHAnsi" w:hAnsiTheme="minorHAnsi"/>
          <w:sz w:val="18"/>
          <w:szCs w:val="18"/>
        </w:rPr>
        <w:t>eve effecten te vinden wanneer de consumptie van</w:t>
      </w:r>
      <w:r>
        <w:rPr>
          <w:rFonts w:asciiTheme="minorHAnsi" w:hAnsiTheme="minorHAnsi"/>
          <w:sz w:val="18"/>
          <w:szCs w:val="18"/>
        </w:rPr>
        <w:t xml:space="preserve"> suiker</w:t>
      </w:r>
      <w:r w:rsidR="00953B1E">
        <w:rPr>
          <w:rFonts w:asciiTheme="minorHAnsi" w:hAnsiTheme="minorHAnsi"/>
          <w:sz w:val="18"/>
          <w:szCs w:val="18"/>
        </w:rPr>
        <w:t xml:space="preserve"> verminderd wordt</w:t>
      </w:r>
      <w:r>
        <w:rPr>
          <w:rFonts w:asciiTheme="minorHAnsi" w:hAnsiTheme="minorHAnsi"/>
          <w:sz w:val="18"/>
          <w:szCs w:val="18"/>
        </w:rPr>
        <w:t xml:space="preserve">. Met name de bewustwording is van belang. Tijdens de onderzoeksperiode is ook gebleken dat veel mensen niet beseffen in welke producten </w:t>
      </w:r>
      <w:commentRangeStart w:id="11"/>
      <w:r>
        <w:rPr>
          <w:rFonts w:asciiTheme="minorHAnsi" w:hAnsiTheme="minorHAnsi"/>
          <w:sz w:val="18"/>
          <w:szCs w:val="18"/>
        </w:rPr>
        <w:t>er</w:t>
      </w:r>
      <w:commentRangeEnd w:id="11"/>
      <w:r w:rsidR="00F36E97">
        <w:rPr>
          <w:rStyle w:val="Verwijzingopmerking"/>
        </w:rPr>
        <w:commentReference w:id="11"/>
      </w:r>
      <w:r>
        <w:rPr>
          <w:rFonts w:asciiTheme="minorHAnsi" w:hAnsiTheme="minorHAnsi"/>
          <w:sz w:val="18"/>
          <w:szCs w:val="18"/>
        </w:rPr>
        <w:t xml:space="preserve"> suiker zit. Om wat aan een probleem en dus ook het suikerprobleem te kunnen doen is bewustwording nodig. </w:t>
      </w:r>
    </w:p>
    <w:p w:rsidR="00A81891" w:rsidRPr="00C67D64" w:rsidRDefault="00A81891">
      <w:pPr>
        <w:rPr>
          <w:rFonts w:asciiTheme="minorHAnsi" w:hAnsiTheme="minorHAnsi"/>
          <w:sz w:val="18"/>
          <w:szCs w:val="18"/>
        </w:rPr>
      </w:pPr>
      <w:r w:rsidRPr="00C67D64">
        <w:rPr>
          <w:rFonts w:asciiTheme="minorHAnsi" w:hAnsiTheme="minorHAnsi"/>
          <w:i/>
          <w:sz w:val="18"/>
          <w:szCs w:val="18"/>
        </w:rPr>
        <w:br w:type="page"/>
      </w:r>
    </w:p>
    <w:sdt>
      <w:sdtPr>
        <w:rPr>
          <w:rFonts w:ascii="Calibri" w:eastAsia="Times New Roman" w:hAnsi="Calibri" w:cs="Times New Roman"/>
          <w:b w:val="0"/>
          <w:bCs w:val="0"/>
          <w:sz w:val="22"/>
          <w:szCs w:val="24"/>
          <w:lang w:eastAsia="nl-NL"/>
        </w:rPr>
        <w:id w:val="2764323"/>
        <w:docPartObj>
          <w:docPartGallery w:val="Bibliographies"/>
          <w:docPartUnique/>
        </w:docPartObj>
      </w:sdtPr>
      <w:sdtContent>
        <w:p w:rsidR="008268DB" w:rsidRDefault="00137CE7">
          <w:pPr>
            <w:pStyle w:val="Kop1"/>
            <w:rPr>
              <w:i/>
              <w:sz w:val="18"/>
              <w:szCs w:val="18"/>
            </w:rPr>
          </w:pPr>
          <w:r w:rsidRPr="00137CE7">
            <w:rPr>
              <w:i/>
              <w:sz w:val="18"/>
              <w:szCs w:val="18"/>
            </w:rPr>
            <w:t xml:space="preserve">Referenties </w:t>
          </w:r>
        </w:p>
        <w:p w:rsidR="00137CE7" w:rsidRDefault="00137CE7" w:rsidP="00137CE7">
          <w:pPr>
            <w:rPr>
              <w:lang w:eastAsia="en-US"/>
            </w:rPr>
          </w:pPr>
        </w:p>
        <w:p w:rsidR="00137CE7" w:rsidRDefault="00137CE7" w:rsidP="00137CE7">
          <w:pPr>
            <w:rPr>
              <w:i/>
              <w:sz w:val="18"/>
              <w:szCs w:val="18"/>
              <w:lang w:eastAsia="en-US"/>
            </w:rPr>
          </w:pPr>
          <w:r>
            <w:rPr>
              <w:i/>
              <w:sz w:val="18"/>
              <w:szCs w:val="18"/>
              <w:lang w:eastAsia="en-US"/>
            </w:rPr>
            <w:t>Artikelen:</w:t>
          </w:r>
        </w:p>
        <w:p w:rsidR="00137CE7" w:rsidRDefault="00137CE7" w:rsidP="00137CE7">
          <w:pPr>
            <w:rPr>
              <w:noProof/>
              <w:sz w:val="18"/>
              <w:szCs w:val="18"/>
            </w:rPr>
          </w:pPr>
          <w:r>
            <w:rPr>
              <w:noProof/>
              <w:sz w:val="18"/>
              <w:szCs w:val="18"/>
            </w:rPr>
            <w:t>S</w:t>
          </w:r>
          <w:r w:rsidRPr="00137CE7">
            <w:rPr>
              <w:noProof/>
              <w:sz w:val="18"/>
              <w:szCs w:val="18"/>
            </w:rPr>
            <w:t xml:space="preserve">tattin, P., Bylund, A., Rinaldi, S., Biessy, C., Déchaud, H., Stenman, U., et al. </w:t>
          </w:r>
          <w:r w:rsidRPr="00137CE7">
            <w:rPr>
              <w:noProof/>
              <w:sz w:val="18"/>
              <w:szCs w:val="18"/>
              <w:lang w:val="en-US"/>
            </w:rPr>
            <w:t xml:space="preserve">(2000, September 25). Plasma Insulin-Like Growth Factor-I, Insulin-Like Growth Factor-Binding Proteins, and Prostate Cancer Risk: a Prospective Study. </w:t>
          </w:r>
          <w:r w:rsidRPr="00137CE7">
            <w:rPr>
              <w:i/>
              <w:iCs/>
              <w:noProof/>
              <w:sz w:val="18"/>
              <w:szCs w:val="18"/>
            </w:rPr>
            <w:t xml:space="preserve">Journal of the National Cancer Institute </w:t>
          </w:r>
          <w:r w:rsidRPr="00137CE7">
            <w:rPr>
              <w:noProof/>
              <w:sz w:val="18"/>
              <w:szCs w:val="18"/>
            </w:rPr>
            <w:t>, pp. 1910-1917.</w:t>
          </w:r>
        </w:p>
        <w:p w:rsidR="00137CE7" w:rsidRDefault="00137CE7" w:rsidP="00137CE7">
          <w:pPr>
            <w:rPr>
              <w:noProof/>
              <w:sz w:val="18"/>
              <w:szCs w:val="18"/>
            </w:rPr>
          </w:pPr>
        </w:p>
        <w:p w:rsidR="00137CE7" w:rsidRPr="00137CE7" w:rsidRDefault="00137CE7" w:rsidP="00137CE7">
          <w:pPr>
            <w:pStyle w:val="Bibliografie"/>
            <w:rPr>
              <w:noProof/>
              <w:sz w:val="18"/>
              <w:szCs w:val="18"/>
            </w:rPr>
          </w:pPr>
          <w:r w:rsidRPr="00137CE7">
            <w:rPr>
              <w:noProof/>
              <w:sz w:val="18"/>
              <w:szCs w:val="18"/>
              <w:lang w:val="en-US"/>
            </w:rPr>
            <w:t xml:space="preserve">Yang, Q., Zhang, Z., Gregg, E., Flanders, D., Meritt, R., &amp; Hu, F. (2014). Added Sugar Intake and Cardiovascular Diseases Mortality Among US Adults. </w:t>
          </w:r>
          <w:r w:rsidRPr="00137CE7">
            <w:rPr>
              <w:i/>
              <w:iCs/>
              <w:noProof/>
              <w:sz w:val="18"/>
              <w:szCs w:val="18"/>
            </w:rPr>
            <w:t>JAMA Intern Med.</w:t>
          </w:r>
          <w:r w:rsidRPr="00137CE7">
            <w:rPr>
              <w:noProof/>
              <w:sz w:val="18"/>
              <w:szCs w:val="18"/>
            </w:rPr>
            <w:t xml:space="preserve"> , 516-524.</w:t>
          </w:r>
        </w:p>
        <w:p w:rsidR="00137CE7" w:rsidRDefault="00137CE7" w:rsidP="00137CE7">
          <w:pPr>
            <w:rPr>
              <w:lang w:eastAsia="en-US"/>
            </w:rPr>
          </w:pPr>
        </w:p>
        <w:p w:rsidR="00137CE7" w:rsidRPr="00137CE7" w:rsidRDefault="00137CE7" w:rsidP="00137CE7">
          <w:pPr>
            <w:rPr>
              <w:i/>
              <w:sz w:val="18"/>
              <w:szCs w:val="18"/>
              <w:lang w:eastAsia="en-US"/>
            </w:rPr>
          </w:pPr>
          <w:r w:rsidRPr="00137CE7">
            <w:rPr>
              <w:i/>
              <w:sz w:val="18"/>
              <w:szCs w:val="18"/>
              <w:lang w:eastAsia="en-US"/>
            </w:rPr>
            <w:t>Boeken</w:t>
          </w:r>
          <w:r>
            <w:rPr>
              <w:i/>
              <w:sz w:val="18"/>
              <w:szCs w:val="18"/>
              <w:lang w:eastAsia="en-US"/>
            </w:rPr>
            <w:t>:</w:t>
          </w:r>
        </w:p>
        <w:p w:rsidR="00137CE7" w:rsidRPr="00137CE7" w:rsidRDefault="00137CE7" w:rsidP="00137CE7">
          <w:pPr>
            <w:rPr>
              <w:lang w:eastAsia="en-US"/>
            </w:rPr>
          </w:pPr>
        </w:p>
        <w:sdt>
          <w:sdtPr>
            <w:id w:val="111145805"/>
            <w:bibliography/>
          </w:sdtPr>
          <w:sdtContent>
            <w:p w:rsidR="00137CE7" w:rsidRDefault="007908F6" w:rsidP="00137CE7">
              <w:pPr>
                <w:pStyle w:val="Bibliografie"/>
                <w:rPr>
                  <w:noProof/>
                  <w:sz w:val="18"/>
                  <w:szCs w:val="18"/>
                </w:rPr>
              </w:pPr>
              <w:r w:rsidRPr="00137CE7">
                <w:rPr>
                  <w:sz w:val="18"/>
                  <w:szCs w:val="18"/>
                </w:rPr>
                <w:fldChar w:fldCharType="begin"/>
              </w:r>
              <w:r w:rsidR="008268DB" w:rsidRPr="00137CE7">
                <w:rPr>
                  <w:sz w:val="18"/>
                  <w:szCs w:val="18"/>
                </w:rPr>
                <w:instrText xml:space="preserve"> BIBLIOGRAPHY </w:instrText>
              </w:r>
              <w:r w:rsidRPr="00137CE7">
                <w:rPr>
                  <w:sz w:val="18"/>
                  <w:szCs w:val="18"/>
                </w:rPr>
                <w:fldChar w:fldCharType="separate"/>
              </w:r>
              <w:r w:rsidR="00137CE7" w:rsidRPr="00137CE7">
                <w:rPr>
                  <w:noProof/>
                  <w:sz w:val="18"/>
                  <w:szCs w:val="18"/>
                </w:rPr>
                <w:t xml:space="preserve">Alpert, B., &amp; Farris, P. (2014). </w:t>
              </w:r>
              <w:r w:rsidR="00137CE7" w:rsidRPr="00137CE7">
                <w:rPr>
                  <w:i/>
                  <w:iCs/>
                  <w:noProof/>
                  <w:sz w:val="18"/>
                  <w:szCs w:val="18"/>
                </w:rPr>
                <w:t>De suikerdetox.</w:t>
              </w:r>
              <w:r w:rsidR="00137CE7" w:rsidRPr="00137CE7">
                <w:rPr>
                  <w:noProof/>
                  <w:sz w:val="18"/>
                  <w:szCs w:val="18"/>
                </w:rPr>
                <w:t xml:space="preserve"> Uithoorn: Karakter Uitgevers B.V., Uithoorn.</w:t>
              </w:r>
            </w:p>
            <w:p w:rsidR="00137CE7" w:rsidRDefault="00137CE7" w:rsidP="00137CE7"/>
            <w:p w:rsidR="00137CE7" w:rsidRPr="00137CE7" w:rsidRDefault="00137CE7" w:rsidP="00137CE7">
              <w:pPr>
                <w:pStyle w:val="Bibliografie"/>
                <w:rPr>
                  <w:noProof/>
                  <w:sz w:val="18"/>
                  <w:szCs w:val="18"/>
                </w:rPr>
              </w:pPr>
              <w:r w:rsidRPr="00137CE7">
                <w:rPr>
                  <w:noProof/>
                  <w:sz w:val="18"/>
                  <w:szCs w:val="18"/>
                </w:rPr>
                <w:t xml:space="preserve">Verburgh, K. (2013). </w:t>
              </w:r>
              <w:r w:rsidRPr="00137CE7">
                <w:rPr>
                  <w:i/>
                  <w:iCs/>
                  <w:noProof/>
                  <w:sz w:val="18"/>
                  <w:szCs w:val="18"/>
                </w:rPr>
                <w:t>De voedselzandloper.</w:t>
              </w:r>
              <w:r w:rsidRPr="00137CE7">
                <w:rPr>
                  <w:noProof/>
                  <w:sz w:val="18"/>
                  <w:szCs w:val="18"/>
                </w:rPr>
                <w:t xml:space="preserve"> Amsterdam : Prometheus .</w:t>
              </w:r>
            </w:p>
            <w:p w:rsidR="00137CE7" w:rsidRPr="00137CE7" w:rsidRDefault="00137CE7" w:rsidP="00137CE7">
              <w:pPr>
                <w:rPr>
                  <w:sz w:val="18"/>
                  <w:szCs w:val="18"/>
                </w:rPr>
              </w:pPr>
            </w:p>
            <w:p w:rsidR="00137CE7" w:rsidRPr="00137CE7" w:rsidRDefault="00137CE7" w:rsidP="00137CE7">
              <w:pPr>
                <w:rPr>
                  <w:i/>
                  <w:sz w:val="18"/>
                  <w:szCs w:val="18"/>
                </w:rPr>
              </w:pPr>
              <w:r w:rsidRPr="00137CE7">
                <w:rPr>
                  <w:i/>
                  <w:sz w:val="18"/>
                  <w:szCs w:val="18"/>
                </w:rPr>
                <w:t xml:space="preserve">Presentaties </w:t>
              </w:r>
            </w:p>
            <w:p w:rsidR="00137CE7" w:rsidRPr="00137CE7" w:rsidRDefault="00137CE7" w:rsidP="00137CE7">
              <w:pPr>
                <w:rPr>
                  <w:sz w:val="18"/>
                  <w:szCs w:val="18"/>
                </w:rPr>
              </w:pPr>
            </w:p>
            <w:p w:rsidR="00137CE7" w:rsidRDefault="00137CE7" w:rsidP="00137CE7">
              <w:pPr>
                <w:pStyle w:val="Bibliografie"/>
                <w:rPr>
                  <w:noProof/>
                  <w:sz w:val="18"/>
                  <w:szCs w:val="18"/>
                </w:rPr>
              </w:pPr>
              <w:r w:rsidRPr="00137CE7">
                <w:rPr>
                  <w:noProof/>
                  <w:sz w:val="18"/>
                  <w:szCs w:val="18"/>
                </w:rPr>
                <w:t>Lustig, R. (2015, Mei 8). RTL Late Night . Amsterdam, Noord Holland, Nederland.</w:t>
              </w:r>
            </w:p>
            <w:p w:rsidR="00137CE7" w:rsidRDefault="00137CE7" w:rsidP="00137CE7"/>
            <w:p w:rsidR="00137CE7" w:rsidRPr="00137CE7" w:rsidRDefault="00137CE7" w:rsidP="00137CE7">
              <w:pPr>
                <w:rPr>
                  <w:i/>
                  <w:sz w:val="18"/>
                  <w:szCs w:val="18"/>
                  <w:lang w:val="en-US"/>
                </w:rPr>
              </w:pPr>
              <w:r w:rsidRPr="00137CE7">
                <w:rPr>
                  <w:i/>
                  <w:sz w:val="18"/>
                  <w:szCs w:val="18"/>
                  <w:lang w:val="en-US"/>
                </w:rPr>
                <w:t>Rapport:</w:t>
              </w:r>
            </w:p>
            <w:p w:rsidR="00137CE7" w:rsidRPr="00137CE7" w:rsidRDefault="00137CE7" w:rsidP="00137CE7">
              <w:pPr>
                <w:rPr>
                  <w:i/>
                  <w:sz w:val="18"/>
                  <w:szCs w:val="18"/>
                  <w:lang w:val="en-US"/>
                </w:rPr>
              </w:pPr>
              <w:r w:rsidRPr="00137CE7">
                <w:rPr>
                  <w:i/>
                  <w:sz w:val="18"/>
                  <w:szCs w:val="18"/>
                  <w:lang w:val="en-US"/>
                </w:rPr>
                <w:t>Guideline: Sugars intake for adults and children. Geneva: World Health</w:t>
              </w:r>
              <w:r>
                <w:rPr>
                  <w:i/>
                  <w:sz w:val="18"/>
                  <w:szCs w:val="18"/>
                  <w:lang w:val="en-US"/>
                </w:rPr>
                <w:t xml:space="preserve"> </w:t>
              </w:r>
              <w:r w:rsidRPr="00137CE7">
                <w:rPr>
                  <w:i/>
                  <w:sz w:val="18"/>
                  <w:szCs w:val="18"/>
                  <w:lang w:val="en-US"/>
                </w:rPr>
                <w:t>Organization; 2015.</w:t>
              </w:r>
            </w:p>
            <w:p w:rsidR="00137CE7" w:rsidRPr="00137CE7" w:rsidRDefault="00137CE7" w:rsidP="00137CE7">
              <w:pPr>
                <w:rPr>
                  <w:lang w:val="en-US"/>
                </w:rPr>
              </w:pPr>
            </w:p>
            <w:p w:rsidR="00137CE7" w:rsidRPr="00137CE7" w:rsidRDefault="00137CE7" w:rsidP="00137CE7">
              <w:pPr>
                <w:rPr>
                  <w:i/>
                  <w:sz w:val="18"/>
                  <w:szCs w:val="18"/>
                  <w:lang w:val="en-US"/>
                </w:rPr>
              </w:pPr>
              <w:r w:rsidRPr="00137CE7">
                <w:rPr>
                  <w:i/>
                  <w:sz w:val="18"/>
                  <w:szCs w:val="18"/>
                  <w:lang w:val="en-US"/>
                </w:rPr>
                <w:t>Websites:</w:t>
              </w:r>
            </w:p>
            <w:p w:rsidR="00137CE7" w:rsidRPr="00137CE7" w:rsidRDefault="00137CE7" w:rsidP="00137CE7">
              <w:pPr>
                <w:pStyle w:val="Bibliografie"/>
                <w:rPr>
                  <w:noProof/>
                  <w:sz w:val="18"/>
                  <w:szCs w:val="18"/>
                  <w:lang w:val="en-US"/>
                </w:rPr>
              </w:pPr>
            </w:p>
            <w:p w:rsidR="00137CE7" w:rsidRDefault="00137CE7" w:rsidP="00137CE7">
              <w:pPr>
                <w:pStyle w:val="Bibliografie"/>
                <w:rPr>
                  <w:noProof/>
                  <w:sz w:val="18"/>
                  <w:szCs w:val="18"/>
                </w:rPr>
              </w:pPr>
              <w:r w:rsidRPr="00137CE7">
                <w:rPr>
                  <w:noProof/>
                  <w:sz w:val="18"/>
                  <w:szCs w:val="18"/>
                  <w:lang w:val="en-US"/>
                </w:rPr>
                <w:t xml:space="preserve">Voedingscentrum. </w:t>
              </w:r>
              <w:r w:rsidRPr="00137CE7">
                <w:rPr>
                  <w:noProof/>
                  <w:sz w:val="18"/>
                  <w:szCs w:val="18"/>
                </w:rPr>
                <w:t xml:space="preserve">(sd). </w:t>
              </w:r>
              <w:r w:rsidRPr="00137CE7">
                <w:rPr>
                  <w:i/>
                  <w:iCs/>
                  <w:noProof/>
                  <w:sz w:val="18"/>
                  <w:szCs w:val="18"/>
                </w:rPr>
                <w:t>Glycemische index</w:t>
              </w:r>
              <w:r w:rsidRPr="00137CE7">
                <w:rPr>
                  <w:noProof/>
                  <w:sz w:val="18"/>
                  <w:szCs w:val="18"/>
                </w:rPr>
                <w:t>. Opgeroepen op Mei 22, 2015, van Voedingscentrum: http://www.voedingscentrum.nl/encyclopedie/glycemische-index.aspx</w:t>
              </w:r>
            </w:p>
            <w:p w:rsidR="00137CE7" w:rsidRPr="00137CE7" w:rsidRDefault="00137CE7" w:rsidP="00137CE7"/>
            <w:p w:rsidR="00137CE7" w:rsidRPr="00137CE7" w:rsidRDefault="00137CE7" w:rsidP="00137CE7">
              <w:pPr>
                <w:pStyle w:val="Bibliografie"/>
                <w:rPr>
                  <w:noProof/>
                  <w:sz w:val="18"/>
                  <w:szCs w:val="18"/>
                </w:rPr>
              </w:pPr>
              <w:r w:rsidRPr="00137CE7">
                <w:rPr>
                  <w:noProof/>
                  <w:sz w:val="18"/>
                  <w:szCs w:val="18"/>
                </w:rPr>
                <w:t xml:space="preserve">Zaanstreek-Waterland, G. (2013, Januari). </w:t>
              </w:r>
              <w:r w:rsidRPr="00137CE7">
                <w:rPr>
                  <w:i/>
                  <w:iCs/>
                  <w:noProof/>
                  <w:sz w:val="18"/>
                  <w:szCs w:val="18"/>
                </w:rPr>
                <w:t>Hoeveelheid suiker(klontjes) in diverse dranken .</w:t>
              </w:r>
              <w:r w:rsidRPr="00137CE7">
                <w:rPr>
                  <w:noProof/>
                  <w:sz w:val="18"/>
                  <w:szCs w:val="18"/>
                </w:rPr>
                <w:t xml:space="preserve"> Opgeroepen op Mei 21, 2015 , van ggdzw : https://www.ggdzw.nl/ufc/file2/ggdzw_sites/marjellel/0fa6ec4cd2247cbd7fa01d6e428766b9/pu/Hoeveelheid_suiker_klontjes__in_diverse_dranken.pdf</w:t>
              </w:r>
            </w:p>
            <w:p w:rsidR="008268DB" w:rsidRDefault="007908F6" w:rsidP="00137CE7">
              <w:r w:rsidRPr="00137CE7">
                <w:rPr>
                  <w:sz w:val="18"/>
                  <w:szCs w:val="18"/>
                </w:rPr>
                <w:fldChar w:fldCharType="end"/>
              </w:r>
            </w:p>
          </w:sdtContent>
        </w:sdt>
      </w:sdtContent>
    </w:sdt>
    <w:p w:rsidR="008268DB" w:rsidRPr="003655B3" w:rsidRDefault="008268DB" w:rsidP="00A81891">
      <w:pPr>
        <w:pStyle w:val="Geenafstand"/>
        <w:rPr>
          <w:i/>
          <w:sz w:val="20"/>
          <w:szCs w:val="20"/>
        </w:rPr>
      </w:pPr>
    </w:p>
    <w:sectPr w:rsidR="008268DB" w:rsidRPr="003655B3" w:rsidSect="00137CE7">
      <w:type w:val="continuous"/>
      <w:pgSz w:w="11906" w:h="16838"/>
      <w:pgMar w:top="1417" w:right="1417" w:bottom="1417" w:left="1417" w:header="708" w:footer="708" w:gutter="0"/>
      <w:cols w:num="2" w:space="709"/>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anne Aerts" w:date="2015-05-26T13:43:00Z" w:initials="SA">
    <w:p w:rsidR="00454A67" w:rsidRDefault="00454A67">
      <w:pPr>
        <w:pStyle w:val="Tekstopmerking"/>
      </w:pPr>
      <w:r>
        <w:rPr>
          <w:rStyle w:val="Verwijzingopmerking"/>
        </w:rPr>
        <w:annotationRef/>
      </w:r>
      <w:r>
        <w:t xml:space="preserve">Pakkende titel, het wordt met gelijk duidelijk dat dit artikel waarschijnlijk zal gaan over dat suiker vergif kan zijn en verslavend! </w:t>
      </w:r>
    </w:p>
  </w:comment>
  <w:comment w:id="1" w:author="Sanne Aerts" w:date="2015-05-26T13:45:00Z" w:initials="SA">
    <w:p w:rsidR="00454A67" w:rsidRDefault="00454A67">
      <w:pPr>
        <w:pStyle w:val="Tekstopmerking"/>
      </w:pPr>
      <w:r>
        <w:rPr>
          <w:rStyle w:val="Verwijzingopmerking"/>
        </w:rPr>
        <w:annotationRef/>
      </w:r>
      <w:r>
        <w:t>Effect is een groot begrip, effect op wat? Dat wordt me niet gelijk duidelijk.</w:t>
      </w:r>
    </w:p>
  </w:comment>
  <w:comment w:id="2" w:author="Sanne Aerts" w:date="2015-05-26T13:48:00Z" w:initials="SA">
    <w:p w:rsidR="00454A67" w:rsidRDefault="00454A67">
      <w:pPr>
        <w:pStyle w:val="Tekstopmerking"/>
      </w:pPr>
      <w:r>
        <w:rPr>
          <w:rStyle w:val="Verwijzingopmerking"/>
        </w:rPr>
        <w:annotationRef/>
      </w:r>
      <w:r>
        <w:t xml:space="preserve">Suikerrijke* </w:t>
      </w:r>
    </w:p>
  </w:comment>
  <w:comment w:id="3" w:author="Sanne Aerts" w:date="2015-05-26T13:48:00Z" w:initials="SA">
    <w:p w:rsidR="00454A67" w:rsidRDefault="00454A67">
      <w:pPr>
        <w:pStyle w:val="Tekstopmerking"/>
      </w:pPr>
      <w:r>
        <w:rPr>
          <w:rStyle w:val="Verwijzingopmerking"/>
        </w:rPr>
        <w:annotationRef/>
      </w:r>
      <w:r>
        <w:t xml:space="preserve">glucosegehalte* </w:t>
      </w:r>
    </w:p>
  </w:comment>
  <w:comment w:id="4" w:author="Sanne Aerts" w:date="2015-05-26T13:48:00Z" w:initials="SA">
    <w:p w:rsidR="00454A67" w:rsidRDefault="00454A67">
      <w:pPr>
        <w:pStyle w:val="Tekstopmerking"/>
      </w:pPr>
      <w:r>
        <w:rPr>
          <w:rStyle w:val="Verwijzingopmerking"/>
        </w:rPr>
        <w:annotationRef/>
      </w:r>
      <w:r>
        <w:t>Onnodig "er" gebruik</w:t>
      </w:r>
    </w:p>
  </w:comment>
  <w:comment w:id="5" w:author="Sanne Aerts" w:date="2015-05-26T13:49:00Z" w:initials="SA">
    <w:p w:rsidR="00454A67" w:rsidRDefault="00454A67">
      <w:pPr>
        <w:pStyle w:val="Tekstopmerking"/>
      </w:pPr>
      <w:r>
        <w:rPr>
          <w:rStyle w:val="Verwijzingopmerking"/>
        </w:rPr>
        <w:annotationRef/>
      </w:r>
      <w:r>
        <w:t>jaartal achter bron of (</w:t>
      </w:r>
      <w:proofErr w:type="spellStart"/>
      <w:r>
        <w:t>z.d</w:t>
      </w:r>
      <w:proofErr w:type="spellEnd"/>
      <w:r>
        <w:t>.)</w:t>
      </w:r>
    </w:p>
  </w:comment>
  <w:comment w:id="6" w:author="Sanne Aerts" w:date="2015-05-26T13:51:00Z" w:initials="SA">
    <w:p w:rsidR="00454A67" w:rsidRDefault="00454A67">
      <w:pPr>
        <w:pStyle w:val="Tekstopmerking"/>
      </w:pPr>
      <w:r>
        <w:rPr>
          <w:rStyle w:val="Verwijzingopmerking"/>
        </w:rPr>
        <w:annotationRef/>
      </w:r>
      <w:r>
        <w:t>Lange, slecht lopende zin.</w:t>
      </w:r>
    </w:p>
  </w:comment>
  <w:comment w:id="7" w:author="Sanne Aerts" w:date="2015-05-26T13:52:00Z" w:initials="SA">
    <w:p w:rsidR="00F36E97" w:rsidRDefault="00F36E97">
      <w:pPr>
        <w:pStyle w:val="Tekstopmerking"/>
      </w:pPr>
      <w:r>
        <w:rPr>
          <w:rStyle w:val="Verwijzingopmerking"/>
        </w:rPr>
        <w:annotationRef/>
      </w:r>
      <w:r>
        <w:t>consumeren*</w:t>
      </w:r>
    </w:p>
  </w:comment>
  <w:comment w:id="8" w:author="Sanne Aerts" w:date="2015-05-26T13:53:00Z" w:initials="SA">
    <w:p w:rsidR="00F36E97" w:rsidRDefault="00F36E97">
      <w:pPr>
        <w:pStyle w:val="Tekstopmerking"/>
      </w:pPr>
      <w:r>
        <w:rPr>
          <w:rStyle w:val="Verwijzingopmerking"/>
        </w:rPr>
        <w:annotationRef/>
      </w:r>
      <w:r>
        <w:t>verhoogde*</w:t>
      </w:r>
    </w:p>
  </w:comment>
  <w:comment w:id="9" w:author="Sanne Aerts" w:date="2015-05-26T13:53:00Z" w:initials="SA">
    <w:p w:rsidR="00F36E97" w:rsidRDefault="00F36E97">
      <w:pPr>
        <w:pStyle w:val="Tekstopmerking"/>
      </w:pPr>
      <w:r>
        <w:rPr>
          <w:rStyle w:val="Verwijzingopmerking"/>
        </w:rPr>
        <w:annotationRef/>
      </w:r>
      <w:r>
        <w:t>prostaatkanker*</w:t>
      </w:r>
    </w:p>
  </w:comment>
  <w:comment w:id="10" w:author="Sanne Aerts" w:date="2015-05-26T13:54:00Z" w:initials="SA">
    <w:p w:rsidR="00F36E97" w:rsidRDefault="00F36E97">
      <w:pPr>
        <w:pStyle w:val="Tekstopmerking"/>
      </w:pPr>
      <w:r>
        <w:rPr>
          <w:rStyle w:val="Verwijzingopmerking"/>
        </w:rPr>
        <w:annotationRef/>
      </w:r>
      <w:r>
        <w:t>Onnodig "er" gebruik</w:t>
      </w:r>
    </w:p>
  </w:comment>
  <w:comment w:id="11" w:author="Sanne Aerts" w:date="2015-05-26T13:54:00Z" w:initials="SA">
    <w:p w:rsidR="00F36E97" w:rsidRDefault="00F36E97">
      <w:pPr>
        <w:pStyle w:val="Tekstopmerking"/>
      </w:pPr>
      <w:r>
        <w:rPr>
          <w:rStyle w:val="Verwijzingopmerking"/>
        </w:rPr>
        <w:annotationRef/>
      </w:r>
      <w:r>
        <w:t>Onnodig "er" gebruik</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08"/>
  <w:hyphenationZone w:val="425"/>
  <w:characterSpacingControl w:val="doNotCompress"/>
  <w:compat/>
  <w:rsids>
    <w:rsidRoot w:val="005158B0"/>
    <w:rsid w:val="000127DE"/>
    <w:rsid w:val="00022777"/>
    <w:rsid w:val="00032AC0"/>
    <w:rsid w:val="0003706F"/>
    <w:rsid w:val="0004454D"/>
    <w:rsid w:val="000842EB"/>
    <w:rsid w:val="000B699B"/>
    <w:rsid w:val="000E594D"/>
    <w:rsid w:val="000E72DC"/>
    <w:rsid w:val="00135199"/>
    <w:rsid w:val="00137CE7"/>
    <w:rsid w:val="00175FC9"/>
    <w:rsid w:val="00191997"/>
    <w:rsid w:val="001E20DD"/>
    <w:rsid w:val="00240593"/>
    <w:rsid w:val="0024252A"/>
    <w:rsid w:val="00255B60"/>
    <w:rsid w:val="00262CB2"/>
    <w:rsid w:val="00280E4D"/>
    <w:rsid w:val="00301245"/>
    <w:rsid w:val="00317817"/>
    <w:rsid w:val="0032525D"/>
    <w:rsid w:val="003655B3"/>
    <w:rsid w:val="00380D6C"/>
    <w:rsid w:val="003B0355"/>
    <w:rsid w:val="003E64BA"/>
    <w:rsid w:val="003F455D"/>
    <w:rsid w:val="00417561"/>
    <w:rsid w:val="00454A67"/>
    <w:rsid w:val="0048255A"/>
    <w:rsid w:val="004840D6"/>
    <w:rsid w:val="004B6DB2"/>
    <w:rsid w:val="004C3A6F"/>
    <w:rsid w:val="005158B0"/>
    <w:rsid w:val="00574CEB"/>
    <w:rsid w:val="00596234"/>
    <w:rsid w:val="005C22BB"/>
    <w:rsid w:val="0063107F"/>
    <w:rsid w:val="006375BC"/>
    <w:rsid w:val="006C608F"/>
    <w:rsid w:val="00721CA3"/>
    <w:rsid w:val="007908F6"/>
    <w:rsid w:val="007B1F84"/>
    <w:rsid w:val="008046B9"/>
    <w:rsid w:val="00807925"/>
    <w:rsid w:val="008268DB"/>
    <w:rsid w:val="0082764F"/>
    <w:rsid w:val="0084344F"/>
    <w:rsid w:val="008B72AE"/>
    <w:rsid w:val="00953B1E"/>
    <w:rsid w:val="009642AD"/>
    <w:rsid w:val="009B2379"/>
    <w:rsid w:val="00A46A1C"/>
    <w:rsid w:val="00A6385F"/>
    <w:rsid w:val="00A80BE7"/>
    <w:rsid w:val="00A81891"/>
    <w:rsid w:val="00B03DF3"/>
    <w:rsid w:val="00B15A2E"/>
    <w:rsid w:val="00B252C4"/>
    <w:rsid w:val="00B53FA1"/>
    <w:rsid w:val="00B718B6"/>
    <w:rsid w:val="00B76BF6"/>
    <w:rsid w:val="00B91CCB"/>
    <w:rsid w:val="00BC3C9C"/>
    <w:rsid w:val="00C0547E"/>
    <w:rsid w:val="00C06D8E"/>
    <w:rsid w:val="00C06FCD"/>
    <w:rsid w:val="00C509CF"/>
    <w:rsid w:val="00C65992"/>
    <w:rsid w:val="00C67D64"/>
    <w:rsid w:val="00C93AEB"/>
    <w:rsid w:val="00CB621F"/>
    <w:rsid w:val="00CF2407"/>
    <w:rsid w:val="00D01F32"/>
    <w:rsid w:val="00D75B69"/>
    <w:rsid w:val="00D76A04"/>
    <w:rsid w:val="00D86E87"/>
    <w:rsid w:val="00DC7901"/>
    <w:rsid w:val="00E11C08"/>
    <w:rsid w:val="00E16B45"/>
    <w:rsid w:val="00E43AAE"/>
    <w:rsid w:val="00F36E97"/>
    <w:rsid w:val="00F802F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C608F"/>
    <w:rPr>
      <w:rFonts w:ascii="Calibri" w:hAnsi="Calibri"/>
      <w:sz w:val="22"/>
      <w:szCs w:val="24"/>
    </w:rPr>
  </w:style>
  <w:style w:type="paragraph" w:styleId="Kop1">
    <w:name w:val="heading 1"/>
    <w:basedOn w:val="Standaard"/>
    <w:next w:val="Standaard"/>
    <w:link w:val="Kop1Char"/>
    <w:uiPriority w:val="9"/>
    <w:qFormat/>
    <w:rsid w:val="000B699B"/>
    <w:pPr>
      <w:keepNext/>
      <w:keepLines/>
      <w:spacing w:before="480" w:line="276" w:lineRule="auto"/>
      <w:outlineLvl w:val="0"/>
    </w:pPr>
    <w:rPr>
      <w:rFonts w:asciiTheme="minorHAnsi" w:eastAsiaTheme="majorEastAsia" w:hAnsiTheme="minorHAnsi" w:cstheme="majorBidi"/>
      <w:b/>
      <w:bCs/>
      <w:sz w:val="32"/>
      <w:szCs w:val="28"/>
      <w:lang w:eastAsia="en-US"/>
    </w:rPr>
  </w:style>
  <w:style w:type="paragraph" w:styleId="Kop2">
    <w:name w:val="heading 2"/>
    <w:basedOn w:val="Standaard"/>
    <w:next w:val="Standaard"/>
    <w:link w:val="Kop2Char"/>
    <w:uiPriority w:val="9"/>
    <w:unhideWhenUsed/>
    <w:qFormat/>
    <w:rsid w:val="000B699B"/>
    <w:pPr>
      <w:keepNext/>
      <w:keepLines/>
      <w:spacing w:before="200" w:line="276" w:lineRule="auto"/>
      <w:outlineLvl w:val="1"/>
    </w:pPr>
    <w:rPr>
      <w:rFonts w:asciiTheme="minorHAnsi" w:eastAsiaTheme="majorEastAsia" w:hAnsiTheme="minorHAnsi" w:cstheme="majorBidi"/>
      <w:b/>
      <w:bCs/>
      <w:i/>
      <w:szCs w:val="26"/>
      <w:lang w:eastAsia="en-US"/>
    </w:rPr>
  </w:style>
  <w:style w:type="paragraph" w:styleId="Kop3">
    <w:name w:val="heading 3"/>
    <w:basedOn w:val="Standaard"/>
    <w:next w:val="Standaard"/>
    <w:link w:val="Kop3Char"/>
    <w:uiPriority w:val="9"/>
    <w:unhideWhenUsed/>
    <w:qFormat/>
    <w:rsid w:val="000B699B"/>
    <w:pPr>
      <w:keepNext/>
      <w:keepLines/>
      <w:spacing w:before="200" w:line="276" w:lineRule="auto"/>
      <w:outlineLvl w:val="2"/>
    </w:pPr>
    <w:rPr>
      <w:rFonts w:asciiTheme="minorHAnsi" w:eastAsiaTheme="majorEastAsia" w:hAnsiTheme="minorHAnsi" w:cstheme="majorBidi"/>
      <w:b/>
      <w:bCs/>
      <w:i/>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509CF"/>
    <w:rPr>
      <w:rFonts w:asciiTheme="minorHAnsi" w:hAnsiTheme="minorHAnsi"/>
      <w:sz w:val="22"/>
      <w:szCs w:val="24"/>
    </w:rPr>
  </w:style>
  <w:style w:type="character" w:customStyle="1" w:styleId="Kop1Char">
    <w:name w:val="Kop 1 Char"/>
    <w:basedOn w:val="Standaardalinea-lettertype"/>
    <w:link w:val="Kop1"/>
    <w:uiPriority w:val="9"/>
    <w:rsid w:val="000B699B"/>
    <w:rPr>
      <w:rFonts w:asciiTheme="minorHAnsi" w:eastAsiaTheme="majorEastAsia" w:hAnsiTheme="minorHAnsi" w:cstheme="majorBidi"/>
      <w:b/>
      <w:bCs/>
      <w:sz w:val="32"/>
      <w:szCs w:val="28"/>
      <w:lang w:eastAsia="en-US"/>
    </w:rPr>
  </w:style>
  <w:style w:type="character" w:customStyle="1" w:styleId="Kop2Char">
    <w:name w:val="Kop 2 Char"/>
    <w:basedOn w:val="Standaardalinea-lettertype"/>
    <w:link w:val="Kop2"/>
    <w:uiPriority w:val="9"/>
    <w:rsid w:val="000B699B"/>
    <w:rPr>
      <w:rFonts w:asciiTheme="minorHAnsi" w:eastAsiaTheme="majorEastAsia" w:hAnsiTheme="minorHAnsi" w:cstheme="majorBidi"/>
      <w:b/>
      <w:bCs/>
      <w:i/>
      <w:sz w:val="24"/>
      <w:szCs w:val="26"/>
      <w:lang w:eastAsia="en-US"/>
    </w:rPr>
  </w:style>
  <w:style w:type="character" w:customStyle="1" w:styleId="Kop3Char">
    <w:name w:val="Kop 3 Char"/>
    <w:basedOn w:val="Standaardalinea-lettertype"/>
    <w:link w:val="Kop3"/>
    <w:uiPriority w:val="9"/>
    <w:rsid w:val="000B699B"/>
    <w:rPr>
      <w:rFonts w:asciiTheme="minorHAnsi" w:eastAsiaTheme="majorEastAsia" w:hAnsiTheme="minorHAnsi" w:cstheme="majorBidi"/>
      <w:b/>
      <w:bCs/>
      <w:i/>
      <w:sz w:val="22"/>
      <w:szCs w:val="22"/>
      <w:lang w:eastAsia="en-US"/>
    </w:rPr>
  </w:style>
  <w:style w:type="paragraph" w:styleId="Ballontekst">
    <w:name w:val="Balloon Text"/>
    <w:basedOn w:val="Standaard"/>
    <w:link w:val="BallontekstChar"/>
    <w:rsid w:val="00E16B45"/>
    <w:rPr>
      <w:rFonts w:ascii="Tahoma" w:hAnsi="Tahoma" w:cs="Tahoma"/>
      <w:sz w:val="16"/>
      <w:szCs w:val="16"/>
    </w:rPr>
  </w:style>
  <w:style w:type="character" w:customStyle="1" w:styleId="BallontekstChar">
    <w:name w:val="Ballontekst Char"/>
    <w:basedOn w:val="Standaardalinea-lettertype"/>
    <w:link w:val="Ballontekst"/>
    <w:rsid w:val="00E16B45"/>
    <w:rPr>
      <w:rFonts w:ascii="Tahoma" w:hAnsi="Tahoma" w:cs="Tahoma"/>
      <w:sz w:val="16"/>
      <w:szCs w:val="16"/>
    </w:rPr>
  </w:style>
  <w:style w:type="character" w:styleId="Hyperlink">
    <w:name w:val="Hyperlink"/>
    <w:basedOn w:val="Standaardalinea-lettertype"/>
    <w:uiPriority w:val="99"/>
    <w:unhideWhenUsed/>
    <w:rsid w:val="008B72AE"/>
    <w:rPr>
      <w:color w:val="0000FF"/>
      <w:u w:val="single"/>
    </w:rPr>
  </w:style>
  <w:style w:type="character" w:customStyle="1" w:styleId="apple-converted-space">
    <w:name w:val="apple-converted-space"/>
    <w:basedOn w:val="Standaardalinea-lettertype"/>
    <w:rsid w:val="008B72AE"/>
  </w:style>
  <w:style w:type="paragraph" w:styleId="Bibliografie">
    <w:name w:val="Bibliography"/>
    <w:basedOn w:val="Standaard"/>
    <w:next w:val="Standaard"/>
    <w:uiPriority w:val="37"/>
    <w:unhideWhenUsed/>
    <w:rsid w:val="008268DB"/>
  </w:style>
  <w:style w:type="character" w:styleId="Verwijzingopmerking">
    <w:name w:val="annotation reference"/>
    <w:basedOn w:val="Standaardalinea-lettertype"/>
    <w:rsid w:val="00454A67"/>
    <w:rPr>
      <w:sz w:val="16"/>
      <w:szCs w:val="16"/>
    </w:rPr>
  </w:style>
  <w:style w:type="paragraph" w:styleId="Tekstopmerking">
    <w:name w:val="annotation text"/>
    <w:basedOn w:val="Standaard"/>
    <w:link w:val="TekstopmerkingChar"/>
    <w:rsid w:val="00454A67"/>
    <w:rPr>
      <w:sz w:val="20"/>
      <w:szCs w:val="20"/>
    </w:rPr>
  </w:style>
  <w:style w:type="character" w:customStyle="1" w:styleId="TekstopmerkingChar">
    <w:name w:val="Tekst opmerking Char"/>
    <w:basedOn w:val="Standaardalinea-lettertype"/>
    <w:link w:val="Tekstopmerking"/>
    <w:rsid w:val="00454A67"/>
    <w:rPr>
      <w:rFonts w:ascii="Calibri" w:hAnsi="Calibri"/>
    </w:rPr>
  </w:style>
  <w:style w:type="paragraph" w:styleId="Onderwerpvanopmerking">
    <w:name w:val="annotation subject"/>
    <w:basedOn w:val="Tekstopmerking"/>
    <w:next w:val="Tekstopmerking"/>
    <w:link w:val="OnderwerpvanopmerkingChar"/>
    <w:rsid w:val="00454A67"/>
    <w:rPr>
      <w:b/>
      <w:bCs/>
    </w:rPr>
  </w:style>
  <w:style w:type="character" w:customStyle="1" w:styleId="OnderwerpvanopmerkingChar">
    <w:name w:val="Onderwerp van opmerking Char"/>
    <w:basedOn w:val="TekstopmerkingChar"/>
    <w:link w:val="Onderwerpvanopmerking"/>
    <w:rsid w:val="00454A67"/>
    <w:rPr>
      <w:b/>
      <w:bCs/>
    </w:rPr>
  </w:style>
</w:styles>
</file>

<file path=word/webSettings.xml><?xml version="1.0" encoding="utf-8"?>
<w:webSettings xmlns:r="http://schemas.openxmlformats.org/officeDocument/2006/relationships" xmlns:w="http://schemas.openxmlformats.org/wordprocessingml/2006/main">
  <w:divs>
    <w:div w:id="17742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GGD13</b:Tag>
    <b:SourceType>DocumentFromInternetSite</b:SourceType>
    <b:Guid>{70AC8714-DA40-40D2-8C41-BD1E2586A041}</b:Guid>
    <b:LCID>0</b:LCID>
    <b:Author>
      <b:Author>
        <b:NameList>
          <b:Person>
            <b:Last>Zaanstreek-Waterland</b:Last>
            <b:First>GGD</b:First>
          </b:Person>
        </b:NameList>
      </b:Author>
    </b:Author>
    <b:Title>Hoeveelheid suiker(klontjes) in diverse dranken </b:Title>
    <b:InternetSiteTitle>ggdzw </b:InternetSiteTitle>
    <b:Year>2013</b:Year>
    <b:Month>Januari</b:Month>
    <b:YearAccessed>2015 </b:YearAccessed>
    <b:MonthAccessed>Mei </b:MonthAccessed>
    <b:DayAccessed>21</b:DayAccessed>
    <b:URL>https://www.ggdzw.nl/ufc/file2/ggdzw_sites/marjellel/0fa6ec4cd2247cbd7fa01d6e428766b9/pu/Hoeveelheid_suiker_klontjes__in_diverse_dranken.pdf</b:URL>
    <b:RefOrder>7</b:RefOrder>
  </b:Source>
  <b:Source>
    <b:Tag>Yan14</b:Tag>
    <b:SourceType>JournalArticle</b:SourceType>
    <b:Guid>{BF7279AC-79D7-48F5-A9D6-21CAD2848639}</b:Guid>
    <b:LCID>0</b:LCID>
    <b:Author>
      <b:Author>
        <b:NameList>
          <b:Person>
            <b:Last>Yang</b:Last>
            <b:First>Quanhe</b:First>
          </b:Person>
          <b:Person>
            <b:Last>Zhang</b:Last>
            <b:First>Zefeng</b:First>
          </b:Person>
          <b:Person>
            <b:Last>Gregg</b:Last>
            <b:First>E.W.</b:First>
          </b:Person>
          <b:Person>
            <b:Last>Flanders</b:Last>
            <b:First>D.</b:First>
          </b:Person>
          <b:Person>
            <b:Last>Meritt</b:Last>
            <b:First>R.</b:First>
          </b:Person>
          <b:Person>
            <b:Last>Hu</b:Last>
            <b:First>F.B.</b:First>
          </b:Person>
        </b:NameList>
      </b:Author>
    </b:Author>
    <b:Title>Added Sugar Intake and Cardiovascular Diseases Mortality Among US Adults</b:Title>
    <b:JournalName>JAMA Intern Med.</b:JournalName>
    <b:Year>2014</b:Year>
    <b:Pages>516-524</b:Pages>
    <b:RefOrder>4</b:RefOrder>
  </b:Source>
  <b:Source>
    <b:Tag>Rob15</b:Tag>
    <b:SourceType>Misc</b:SourceType>
    <b:Guid>{E204C2A2-03B3-4BE3-9954-FB993DB3E8A5}</b:Guid>
    <b:LCID>0</b:LCID>
    <b:Author>
      <b:Author>
        <b:NameList>
          <b:Person>
            <b:Last>Lustig</b:Last>
            <b:First>Robert</b:First>
          </b:Person>
        </b:NameList>
      </b:Author>
    </b:Author>
    <b:Title>RTL Late Night </b:Title>
    <b:Year>2015</b:Year>
    <b:City>Amsterdam </b:City>
    <b:StateProvince>Noord Holland</b:StateProvince>
    <b:CountryRegion>Nederland</b:CountryRegion>
    <b:Month>Mei</b:Month>
    <b:Day>8</b:Day>
    <b:RefOrder>1</b:RefOrder>
  </b:Source>
  <b:Source>
    <b:Tag>Ver131</b:Tag>
    <b:SourceType>Book</b:SourceType>
    <b:Guid>{08957690-27E5-4ADA-9421-B9852BAE75CC}</b:Guid>
    <b:LCID>0</b:LCID>
    <b:Author>
      <b:Author>
        <b:NameList>
          <b:Person>
            <b:Last>Verburgh</b:Last>
            <b:First>K.</b:First>
          </b:Person>
        </b:NameList>
      </b:Author>
    </b:Author>
    <b:Title>De voedselzandloper</b:Title>
    <b:Year>2013</b:Year>
    <b:City>Amsterdam </b:City>
    <b:Publisher>Prometheus </b:Publisher>
    <b:RefOrder>2</b:RefOrder>
  </b:Source>
  <b:Source>
    <b:Tag>Sta00</b:Tag>
    <b:SourceType>ArticleInAPeriodical</b:SourceType>
    <b:Guid>{709B4C97-4BB7-4C37-8C08-17B9A06B859A}</b:Guid>
    <b:LCID>0</b:LCID>
    <b:Author>
      <b:Author>
        <b:NameList>
          <b:Person>
            <b:Last>Stattin</b:Last>
            <b:First>P.</b:First>
          </b:Person>
          <b:Person>
            <b:Last>Bylund</b:Last>
            <b:First>A.</b:First>
          </b:Person>
          <b:Person>
            <b:Last>Rinaldi</b:Last>
            <b:First>S.</b:First>
          </b:Person>
          <b:Person>
            <b:Last>Biessy</b:Last>
            <b:First>C.</b:First>
          </b:Person>
          <b:Person>
            <b:Last>Déchaud</b:Last>
            <b:First>H.</b:First>
          </b:Person>
          <b:Person>
            <b:Last>Stenman</b:Last>
            <b:First>U.</b:First>
          </b:Person>
          <b:Person>
            <b:Last>Egevad</b:Last>
            <b:First>L.</b:First>
          </b:Person>
          <b:Person>
            <b:Last>Riboli</b:Last>
            <b:First>E.</b:First>
          </b:Person>
          <b:Person>
            <b:Last>Hallmans</b:Last>
            <b:First>G.</b:First>
          </b:Person>
          <b:Person>
            <b:Last>Kaaks</b:Last>
            <b:First>R.</b:First>
          </b:Person>
        </b:NameList>
      </b:Author>
    </b:Author>
    <b:Title>Plasma Insulin-Like Growth Factor-I, Insulin-Like Growth Factor-Binding Proteins, and Prostate Cancer Risk: a Prospective Study</b:Title>
    <b:PeriodicalTitle>Journal of the National Cancer Institute </b:PeriodicalTitle>
    <b:Year>2000</b:Year>
    <b:Month>September</b:Month>
    <b:Day>25</b:Day>
    <b:Pages>1910-1917</b:Pages>
    <b:RefOrder>5</b:RefOrder>
  </b:Source>
  <b:Source>
    <b:Tag>Alp14</b:Tag>
    <b:SourceType>Book</b:SourceType>
    <b:Guid>{51BE547D-590A-4A87-9ECB-90A59AAB057D}</b:Guid>
    <b:LCID>0</b:LCID>
    <b:Author>
      <b:Author>
        <b:NameList>
          <b:Person>
            <b:Last>Alpert</b:Last>
            <b:First>B.</b:First>
          </b:Person>
          <b:Person>
            <b:Last>Farris</b:Last>
            <b:First>P.</b:First>
          </b:Person>
        </b:NameList>
      </b:Author>
    </b:Author>
    <b:Title>De suikerdetox</b:Title>
    <b:Year>2014</b:Year>
    <b:City>Uithoorn</b:City>
    <b:Publisher>Karakter Uitgevers B.V., Uithoorn</b:Publisher>
    <b:RefOrder>6</b:RefOrder>
  </b:Source>
  <b:Source>
    <b:Tag>Voe15</b:Tag>
    <b:SourceType>InternetSite</b:SourceType>
    <b:Guid>{14B7EA92-6581-48F3-816D-CB77CAABF8A3}</b:Guid>
    <b:LCID>0</b:LCID>
    <b:Author>
      <b:Author>
        <b:NameList>
          <b:Person>
            <b:Last>Voedingscentrum</b:Last>
          </b:Person>
        </b:NameList>
      </b:Author>
    </b:Author>
    <b:Title>Glycemische index</b:Title>
    <b:InternetSiteTitle>Voedingscentrum</b:InternetSiteTitle>
    <b:YearAccessed>2015</b:YearAccessed>
    <b:MonthAccessed>Mei</b:MonthAccessed>
    <b:DayAccessed>22</b:DayAccessed>
    <b:URL>http://www.voedingscentrum.nl/encyclopedie/glycemische-index.aspx</b:URL>
    <b:RefOrder>3</b:RefOrder>
  </b:Source>
</b:Sources>
</file>

<file path=customXml/itemProps1.xml><?xml version="1.0" encoding="utf-8"?>
<ds:datastoreItem xmlns:ds="http://schemas.openxmlformats.org/officeDocument/2006/customXml" ds:itemID="{E50CCC1F-F3EE-4BD3-A9DD-3E57221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1508</Words>
  <Characters>8909</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10397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Sanne Aerts</cp:lastModifiedBy>
  <cp:revision>3</cp:revision>
  <dcterms:created xsi:type="dcterms:W3CDTF">2015-05-26T11:42:00Z</dcterms:created>
  <dcterms:modified xsi:type="dcterms:W3CDTF">2015-05-26T11:56:00Z</dcterms:modified>
</cp:coreProperties>
</file>